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E9" w:rsidRPr="000177AC" w:rsidRDefault="00876C51" w:rsidP="00D055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РК</w:t>
      </w:r>
      <w:r w:rsidR="003C588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AD29EB">
        <w:rPr>
          <w:rFonts w:ascii="Times New Roman" w:hAnsi="Times New Roman"/>
          <w:b/>
        </w:rPr>
        <w:t>000</w:t>
      </w:r>
    </w:p>
    <w:p w:rsidR="00E92F79" w:rsidRPr="000177AC" w:rsidRDefault="00E92F79" w:rsidP="00D055DB">
      <w:pPr>
        <w:jc w:val="center"/>
        <w:rPr>
          <w:rFonts w:ascii="Times New Roman" w:hAnsi="Times New Roman"/>
          <w:b/>
        </w:rPr>
      </w:pPr>
      <w:r w:rsidRPr="000177AC">
        <w:rPr>
          <w:rFonts w:ascii="Times New Roman" w:hAnsi="Times New Roman"/>
          <w:b/>
        </w:rPr>
        <w:t>Участия в долевом строительстве</w:t>
      </w:r>
    </w:p>
    <w:p w:rsidR="00E92F79" w:rsidRPr="001F60F7" w:rsidRDefault="00E92F79" w:rsidP="00D055DB">
      <w:pPr>
        <w:jc w:val="both"/>
        <w:rPr>
          <w:rFonts w:ascii="Times New Roman" w:hAnsi="Times New Roman"/>
          <w:b/>
        </w:rPr>
      </w:pPr>
    </w:p>
    <w:p w:rsidR="00E92F79" w:rsidRPr="005F196B" w:rsidRDefault="00E92F79" w:rsidP="00FB78C1">
      <w:pPr>
        <w:jc w:val="right"/>
        <w:rPr>
          <w:rFonts w:ascii="Times New Roman" w:hAnsi="Times New Roman"/>
          <w:b/>
        </w:rPr>
      </w:pPr>
      <w:r w:rsidRPr="001F60F7">
        <w:rPr>
          <w:rFonts w:ascii="Times New Roman" w:hAnsi="Times New Roman"/>
          <w:b/>
        </w:rPr>
        <w:t>г. Архангельск</w:t>
      </w:r>
      <w:r w:rsidRPr="001F60F7">
        <w:rPr>
          <w:rFonts w:ascii="Times New Roman" w:hAnsi="Times New Roman"/>
          <w:b/>
        </w:rPr>
        <w:tab/>
      </w:r>
      <w:r w:rsidRPr="001F60F7">
        <w:rPr>
          <w:rFonts w:ascii="Times New Roman" w:hAnsi="Times New Roman"/>
          <w:b/>
        </w:rPr>
        <w:tab/>
      </w:r>
      <w:r w:rsidRPr="001F60F7">
        <w:rPr>
          <w:rFonts w:ascii="Times New Roman" w:hAnsi="Times New Roman"/>
          <w:b/>
        </w:rPr>
        <w:tab/>
      </w:r>
      <w:r w:rsidRPr="001F60F7">
        <w:rPr>
          <w:rFonts w:ascii="Times New Roman" w:hAnsi="Times New Roman"/>
          <w:b/>
        </w:rPr>
        <w:tab/>
      </w:r>
      <w:r w:rsidRPr="001F60F7">
        <w:rPr>
          <w:rFonts w:ascii="Times New Roman" w:hAnsi="Times New Roman"/>
          <w:b/>
        </w:rPr>
        <w:tab/>
      </w:r>
      <w:r w:rsidR="00D055DB" w:rsidRPr="001F60F7">
        <w:rPr>
          <w:rFonts w:ascii="Times New Roman" w:hAnsi="Times New Roman"/>
          <w:b/>
        </w:rPr>
        <w:tab/>
      </w:r>
      <w:r w:rsidR="00D055DB" w:rsidRPr="001F60F7">
        <w:rPr>
          <w:rFonts w:ascii="Times New Roman" w:hAnsi="Times New Roman"/>
          <w:b/>
        </w:rPr>
        <w:tab/>
      </w:r>
      <w:r w:rsidR="00D055DB" w:rsidRPr="001F60F7">
        <w:rPr>
          <w:rFonts w:ascii="Times New Roman" w:hAnsi="Times New Roman"/>
          <w:b/>
        </w:rPr>
        <w:tab/>
      </w:r>
      <w:r w:rsidR="00D055DB" w:rsidRPr="005F196B">
        <w:rPr>
          <w:rFonts w:ascii="Times New Roman" w:hAnsi="Times New Roman"/>
          <w:b/>
        </w:rPr>
        <w:t xml:space="preserve">           </w:t>
      </w:r>
      <w:r w:rsidR="00BA3F18" w:rsidRPr="005F196B">
        <w:rPr>
          <w:rFonts w:ascii="Times New Roman" w:hAnsi="Times New Roman"/>
          <w:b/>
        </w:rPr>
        <w:t>«</w:t>
      </w:r>
      <w:r w:rsidR="005F196B" w:rsidRPr="005F196B">
        <w:rPr>
          <w:rFonts w:ascii="Times New Roman" w:hAnsi="Times New Roman"/>
          <w:b/>
        </w:rPr>
        <w:softHyphen/>
      </w:r>
      <w:r w:rsidR="00AD29EB">
        <w:rPr>
          <w:rFonts w:ascii="Times New Roman" w:hAnsi="Times New Roman"/>
          <w:b/>
        </w:rPr>
        <w:t>01</w:t>
      </w:r>
      <w:r w:rsidR="00BA3F18" w:rsidRPr="005F196B">
        <w:rPr>
          <w:rFonts w:ascii="Times New Roman" w:hAnsi="Times New Roman"/>
          <w:b/>
        </w:rPr>
        <w:t xml:space="preserve">» </w:t>
      </w:r>
      <w:r w:rsidR="00AD29EB">
        <w:rPr>
          <w:rFonts w:ascii="Times New Roman" w:hAnsi="Times New Roman"/>
          <w:b/>
        </w:rPr>
        <w:t>сентября</w:t>
      </w:r>
      <w:r w:rsidR="00BA3F18" w:rsidRPr="005F196B">
        <w:rPr>
          <w:rFonts w:ascii="Times New Roman" w:hAnsi="Times New Roman"/>
          <w:b/>
        </w:rPr>
        <w:t xml:space="preserve"> 2020 </w:t>
      </w:r>
      <w:r w:rsidRPr="005F196B">
        <w:rPr>
          <w:rFonts w:ascii="Times New Roman" w:hAnsi="Times New Roman"/>
          <w:b/>
        </w:rPr>
        <w:t>г.</w:t>
      </w:r>
    </w:p>
    <w:p w:rsidR="00C737F2" w:rsidRPr="002D6267" w:rsidRDefault="00C737F2" w:rsidP="00D055DB">
      <w:pPr>
        <w:jc w:val="both"/>
        <w:rPr>
          <w:rFonts w:ascii="Times New Roman" w:hAnsi="Times New Roman"/>
          <w:b/>
          <w:color w:val="FF0000"/>
        </w:rPr>
      </w:pPr>
    </w:p>
    <w:p w:rsidR="00E92F79" w:rsidRPr="00DA4CBF" w:rsidRDefault="00E92F79" w:rsidP="00D055DB">
      <w:pPr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Акционерное общество «Специализированный застройщик «Проектно-строительная фирма «Ин</w:t>
      </w:r>
      <w:r w:rsidR="00BA3F18">
        <w:rPr>
          <w:rFonts w:ascii="Times New Roman" w:hAnsi="Times New Roman"/>
        </w:rPr>
        <w:t>строй», ИНН 2902001119, КПП 2901</w:t>
      </w:r>
      <w:r w:rsidRPr="000177AC">
        <w:rPr>
          <w:rFonts w:ascii="Times New Roman" w:hAnsi="Times New Roman"/>
        </w:rPr>
        <w:t xml:space="preserve">01001, ОГРН 1022900834648, </w:t>
      </w:r>
      <w:r w:rsidR="00D07643" w:rsidRPr="000177AC">
        <w:rPr>
          <w:rFonts w:ascii="Times New Roman" w:hAnsi="Times New Roman"/>
        </w:rPr>
        <w:t>а</w:t>
      </w:r>
      <w:r w:rsidRPr="000177AC">
        <w:rPr>
          <w:rFonts w:ascii="Times New Roman" w:hAnsi="Times New Roman"/>
        </w:rPr>
        <w:t xml:space="preserve">дрес местонахождения: Архангельская область, </w:t>
      </w:r>
      <w:r w:rsidRPr="004D2AA7">
        <w:rPr>
          <w:rFonts w:ascii="Times New Roman" w:hAnsi="Times New Roman"/>
        </w:rPr>
        <w:t xml:space="preserve">г. </w:t>
      </w:r>
      <w:r w:rsidR="00BA3F18" w:rsidRPr="004D2AA7">
        <w:rPr>
          <w:rFonts w:ascii="Times New Roman" w:hAnsi="Times New Roman"/>
        </w:rPr>
        <w:t>Архангельск, улица Романа Куликова, дом 6</w:t>
      </w:r>
      <w:r w:rsidRPr="000177AC">
        <w:rPr>
          <w:rFonts w:ascii="Times New Roman" w:hAnsi="Times New Roman"/>
        </w:rPr>
        <w:t xml:space="preserve">, именуемый в дальнейшем </w:t>
      </w:r>
      <w:r w:rsidRPr="000177AC">
        <w:rPr>
          <w:rFonts w:ascii="Times New Roman" w:hAnsi="Times New Roman"/>
          <w:b/>
        </w:rPr>
        <w:t>«Застройщик»</w:t>
      </w:r>
      <w:r w:rsidRPr="000177AC">
        <w:rPr>
          <w:rFonts w:ascii="Times New Roman" w:hAnsi="Times New Roman"/>
        </w:rPr>
        <w:t xml:space="preserve">, в лице директора </w:t>
      </w:r>
      <w:r w:rsidRPr="00DA4CBF">
        <w:rPr>
          <w:rFonts w:ascii="Times New Roman" w:hAnsi="Times New Roman"/>
        </w:rPr>
        <w:t xml:space="preserve">Коняева Сергея Витальевича, </w:t>
      </w:r>
      <w:r w:rsidR="00672CE2" w:rsidRPr="00DA4CBF">
        <w:rPr>
          <w:rFonts w:ascii="Times New Roman" w:hAnsi="Times New Roman"/>
        </w:rPr>
        <w:t>д</w:t>
      </w:r>
      <w:r w:rsidRPr="00DA4CBF">
        <w:rPr>
          <w:rFonts w:ascii="Times New Roman" w:hAnsi="Times New Roman"/>
        </w:rPr>
        <w:t xml:space="preserve">ействующего на основании Устава с одной стороны, </w:t>
      </w:r>
    </w:p>
    <w:p w:rsidR="00E92F79" w:rsidRPr="000177AC" w:rsidRDefault="00EC0E88" w:rsidP="00D055DB">
      <w:pPr>
        <w:ind w:firstLine="567"/>
        <w:jc w:val="both"/>
        <w:rPr>
          <w:rFonts w:ascii="Times New Roman" w:hAnsi="Times New Roman"/>
        </w:rPr>
      </w:pPr>
      <w:proofErr w:type="gramStart"/>
      <w:r w:rsidRPr="00DA4CBF">
        <w:rPr>
          <w:rFonts w:ascii="Times New Roman" w:hAnsi="Times New Roman"/>
        </w:rPr>
        <w:t>и граждане</w:t>
      </w:r>
      <w:r w:rsidR="00E92F79" w:rsidRPr="00DA4CBF">
        <w:rPr>
          <w:rFonts w:ascii="Times New Roman" w:hAnsi="Times New Roman"/>
        </w:rPr>
        <w:t xml:space="preserve"> Российской Федерации </w:t>
      </w:r>
      <w:r w:rsidR="00AD29EB">
        <w:rPr>
          <w:rFonts w:ascii="Times New Roman" w:hAnsi="Times New Roman"/>
          <w:b/>
        </w:rPr>
        <w:t>_______________</w:t>
      </w:r>
      <w:r w:rsidR="001B7AA5" w:rsidRPr="00DA4CBF">
        <w:rPr>
          <w:rFonts w:ascii="Times New Roman" w:hAnsi="Times New Roman"/>
        </w:rPr>
        <w:t xml:space="preserve">, пол </w:t>
      </w:r>
      <w:r w:rsidR="00AD29EB">
        <w:rPr>
          <w:rFonts w:ascii="Times New Roman" w:hAnsi="Times New Roman"/>
        </w:rPr>
        <w:t>___________</w:t>
      </w:r>
      <w:r w:rsidR="001B7AA5" w:rsidRPr="00DA4CBF">
        <w:rPr>
          <w:rFonts w:ascii="Times New Roman" w:hAnsi="Times New Roman"/>
        </w:rPr>
        <w:t xml:space="preserve">, дата рождения </w:t>
      </w:r>
      <w:r w:rsidR="00AD29EB">
        <w:rPr>
          <w:rFonts w:ascii="Times New Roman" w:hAnsi="Times New Roman"/>
        </w:rPr>
        <w:t>__________</w:t>
      </w:r>
      <w:r w:rsidR="00E92F79" w:rsidRPr="00DA4CBF">
        <w:rPr>
          <w:rFonts w:ascii="Times New Roman" w:hAnsi="Times New Roman"/>
        </w:rPr>
        <w:t xml:space="preserve"> г</w:t>
      </w:r>
      <w:r w:rsidR="00337B92" w:rsidRPr="00DA4CBF">
        <w:rPr>
          <w:rFonts w:ascii="Times New Roman" w:hAnsi="Times New Roman"/>
        </w:rPr>
        <w:t>ода, мес</w:t>
      </w:r>
      <w:r w:rsidR="001B7AA5" w:rsidRPr="00DA4CBF">
        <w:rPr>
          <w:rFonts w:ascii="Times New Roman" w:hAnsi="Times New Roman"/>
        </w:rPr>
        <w:t>то рождения:</w:t>
      </w:r>
      <w:r w:rsidR="00DA4CBF" w:rsidRPr="00DA4CBF">
        <w:rPr>
          <w:rFonts w:ascii="Times New Roman" w:hAnsi="Times New Roman"/>
        </w:rPr>
        <w:t xml:space="preserve"> </w:t>
      </w:r>
      <w:r w:rsidR="00AD29EB">
        <w:rPr>
          <w:rFonts w:ascii="Times New Roman" w:hAnsi="Times New Roman"/>
        </w:rPr>
        <w:t>__________________________</w:t>
      </w:r>
      <w:r w:rsidR="001B7AA5" w:rsidRPr="00DA4CBF">
        <w:rPr>
          <w:rFonts w:ascii="Times New Roman" w:hAnsi="Times New Roman"/>
        </w:rPr>
        <w:t xml:space="preserve">, паспорт серия </w:t>
      </w:r>
      <w:r w:rsidR="00AD29EB">
        <w:rPr>
          <w:rFonts w:ascii="Times New Roman" w:hAnsi="Times New Roman"/>
        </w:rPr>
        <w:t>___</w:t>
      </w:r>
      <w:r w:rsidR="001B7AA5" w:rsidRPr="00DA4CBF">
        <w:rPr>
          <w:rFonts w:ascii="Times New Roman" w:hAnsi="Times New Roman"/>
        </w:rPr>
        <w:t xml:space="preserve"> номер </w:t>
      </w:r>
      <w:r w:rsidR="00AD29EB">
        <w:rPr>
          <w:rFonts w:ascii="Times New Roman" w:hAnsi="Times New Roman"/>
        </w:rPr>
        <w:t>______</w:t>
      </w:r>
      <w:r w:rsidR="00E92F79" w:rsidRPr="00DA4CBF">
        <w:rPr>
          <w:rFonts w:ascii="Times New Roman" w:hAnsi="Times New Roman"/>
        </w:rPr>
        <w:t xml:space="preserve">, </w:t>
      </w:r>
      <w:r w:rsidR="00DA4CBF" w:rsidRPr="00DA4CBF">
        <w:rPr>
          <w:rFonts w:ascii="Times New Roman" w:hAnsi="Times New Roman"/>
        </w:rPr>
        <w:t xml:space="preserve">выдан </w:t>
      </w:r>
      <w:r w:rsidR="00AD29EB">
        <w:rPr>
          <w:rFonts w:ascii="Times New Roman" w:hAnsi="Times New Roman"/>
        </w:rPr>
        <w:t>_______________________________________________________________</w:t>
      </w:r>
      <w:r w:rsidR="00B11BF2" w:rsidRPr="00DA4CBF">
        <w:rPr>
          <w:rFonts w:ascii="Times New Roman" w:hAnsi="Times New Roman"/>
        </w:rPr>
        <w:t xml:space="preserve"> </w:t>
      </w:r>
      <w:r w:rsidR="00AD29EB">
        <w:rPr>
          <w:rFonts w:ascii="Times New Roman" w:hAnsi="Times New Roman"/>
        </w:rPr>
        <w:t>________________</w:t>
      </w:r>
      <w:r w:rsidR="00672CE2" w:rsidRPr="00DA4CBF">
        <w:rPr>
          <w:rFonts w:ascii="Times New Roman" w:hAnsi="Times New Roman"/>
        </w:rPr>
        <w:t xml:space="preserve"> года</w:t>
      </w:r>
      <w:r w:rsidR="00337B92" w:rsidRPr="00DA4CBF">
        <w:rPr>
          <w:rFonts w:ascii="Times New Roman" w:hAnsi="Times New Roman"/>
        </w:rPr>
        <w:t>,</w:t>
      </w:r>
      <w:r w:rsidR="00E92F79" w:rsidRPr="00DA4CBF">
        <w:rPr>
          <w:rFonts w:ascii="Times New Roman" w:hAnsi="Times New Roman"/>
        </w:rPr>
        <w:t xml:space="preserve"> код подразделения</w:t>
      </w:r>
      <w:r w:rsidR="00233664" w:rsidRPr="00DA4CBF">
        <w:rPr>
          <w:rFonts w:ascii="Times New Roman" w:hAnsi="Times New Roman"/>
        </w:rPr>
        <w:t xml:space="preserve"> </w:t>
      </w:r>
      <w:r w:rsidR="00AD29EB">
        <w:rPr>
          <w:rFonts w:ascii="Times New Roman" w:hAnsi="Times New Roman"/>
        </w:rPr>
        <w:t>___</w:t>
      </w:r>
      <w:r w:rsidR="00A54FFA" w:rsidRPr="00DA4CBF">
        <w:rPr>
          <w:rFonts w:ascii="Times New Roman" w:hAnsi="Times New Roman"/>
        </w:rPr>
        <w:t>-</w:t>
      </w:r>
      <w:r w:rsidR="00AD29EB">
        <w:rPr>
          <w:rFonts w:ascii="Times New Roman" w:hAnsi="Times New Roman"/>
        </w:rPr>
        <w:t>___</w:t>
      </w:r>
      <w:r w:rsidR="00E92F79" w:rsidRPr="00DA4CBF">
        <w:rPr>
          <w:rFonts w:ascii="Times New Roman" w:hAnsi="Times New Roman"/>
        </w:rPr>
        <w:t xml:space="preserve">, </w:t>
      </w:r>
      <w:r w:rsidR="006869F1" w:rsidRPr="00DA4CBF">
        <w:rPr>
          <w:rFonts w:ascii="Times New Roman" w:hAnsi="Times New Roman"/>
        </w:rPr>
        <w:t>проживающ</w:t>
      </w:r>
      <w:r w:rsidR="00052999" w:rsidRPr="00DA4CBF">
        <w:rPr>
          <w:rFonts w:ascii="Times New Roman" w:hAnsi="Times New Roman"/>
        </w:rPr>
        <w:t>ий</w:t>
      </w:r>
      <w:r w:rsidR="00CF264E" w:rsidRPr="00DA4CBF">
        <w:rPr>
          <w:rFonts w:ascii="Times New Roman" w:hAnsi="Times New Roman"/>
        </w:rPr>
        <w:t xml:space="preserve"> (</w:t>
      </w:r>
      <w:r w:rsidR="006869F1" w:rsidRPr="00DA4CBF">
        <w:rPr>
          <w:rFonts w:ascii="Times New Roman" w:hAnsi="Times New Roman"/>
        </w:rPr>
        <w:t>зарегистрированн</w:t>
      </w:r>
      <w:r w:rsidR="00052999" w:rsidRPr="00DA4CBF">
        <w:rPr>
          <w:rFonts w:ascii="Times New Roman" w:hAnsi="Times New Roman"/>
        </w:rPr>
        <w:t>ый</w:t>
      </w:r>
      <w:r w:rsidR="00CF264E" w:rsidRPr="00DA4CBF">
        <w:rPr>
          <w:rFonts w:ascii="Times New Roman" w:hAnsi="Times New Roman"/>
        </w:rPr>
        <w:t>)</w:t>
      </w:r>
      <w:r w:rsidR="00E92F79" w:rsidRPr="00DA4CBF">
        <w:rPr>
          <w:rFonts w:ascii="Times New Roman" w:hAnsi="Times New Roman"/>
        </w:rPr>
        <w:t xml:space="preserve"> по адресу</w:t>
      </w:r>
      <w:r w:rsidR="00337B92" w:rsidRPr="00DA4CBF">
        <w:rPr>
          <w:rFonts w:ascii="Times New Roman" w:hAnsi="Times New Roman"/>
        </w:rPr>
        <w:t xml:space="preserve">: </w:t>
      </w:r>
      <w:r w:rsidR="00AD29EB">
        <w:rPr>
          <w:rFonts w:ascii="Times New Roman" w:hAnsi="Times New Roman"/>
        </w:rPr>
        <w:t>_____________________________________________________________________________</w:t>
      </w:r>
      <w:r w:rsidR="006367ED" w:rsidRPr="00DA4CBF">
        <w:rPr>
          <w:rFonts w:ascii="Times New Roman" w:hAnsi="Times New Roman"/>
        </w:rPr>
        <w:t>,</w:t>
      </w:r>
      <w:r w:rsidR="006869F1" w:rsidRPr="00DA4CBF">
        <w:rPr>
          <w:rFonts w:ascii="Times New Roman" w:hAnsi="Times New Roman"/>
        </w:rPr>
        <w:t xml:space="preserve"> </w:t>
      </w:r>
      <w:r w:rsidR="00AD29EB">
        <w:rPr>
          <w:rFonts w:ascii="Times New Roman" w:hAnsi="Times New Roman"/>
          <w:b/>
        </w:rPr>
        <w:t>_______________</w:t>
      </w:r>
      <w:r w:rsidR="00AD29EB" w:rsidRPr="00DA4CBF">
        <w:rPr>
          <w:rFonts w:ascii="Times New Roman" w:hAnsi="Times New Roman"/>
        </w:rPr>
        <w:t xml:space="preserve">, пол </w:t>
      </w:r>
      <w:r w:rsidR="00AD29EB">
        <w:rPr>
          <w:rFonts w:ascii="Times New Roman" w:hAnsi="Times New Roman"/>
        </w:rPr>
        <w:t>___________</w:t>
      </w:r>
      <w:r w:rsidR="00AD29EB" w:rsidRPr="00DA4CBF">
        <w:rPr>
          <w:rFonts w:ascii="Times New Roman" w:hAnsi="Times New Roman"/>
        </w:rPr>
        <w:t xml:space="preserve">, дата рождения </w:t>
      </w:r>
      <w:r w:rsidR="00AD29EB">
        <w:rPr>
          <w:rFonts w:ascii="Times New Roman" w:hAnsi="Times New Roman"/>
        </w:rPr>
        <w:t>__________</w:t>
      </w:r>
      <w:r w:rsidR="00AD29EB" w:rsidRPr="00DA4CBF">
        <w:rPr>
          <w:rFonts w:ascii="Times New Roman" w:hAnsi="Times New Roman"/>
        </w:rPr>
        <w:t xml:space="preserve"> года, место рождения: </w:t>
      </w:r>
      <w:r w:rsidR="00AD29EB">
        <w:rPr>
          <w:rFonts w:ascii="Times New Roman" w:hAnsi="Times New Roman"/>
        </w:rPr>
        <w:t>__________________________</w:t>
      </w:r>
      <w:r w:rsidR="00AD29EB" w:rsidRPr="00DA4CBF">
        <w:rPr>
          <w:rFonts w:ascii="Times New Roman" w:hAnsi="Times New Roman"/>
        </w:rPr>
        <w:t xml:space="preserve">, паспорт серия </w:t>
      </w:r>
      <w:r w:rsidR="00AD29EB">
        <w:rPr>
          <w:rFonts w:ascii="Times New Roman" w:hAnsi="Times New Roman"/>
        </w:rPr>
        <w:t>___</w:t>
      </w:r>
      <w:r w:rsidR="00AD29EB" w:rsidRPr="00DA4CBF">
        <w:rPr>
          <w:rFonts w:ascii="Times New Roman" w:hAnsi="Times New Roman"/>
        </w:rPr>
        <w:t xml:space="preserve"> номер </w:t>
      </w:r>
      <w:r w:rsidR="00AD29EB">
        <w:rPr>
          <w:rFonts w:ascii="Times New Roman" w:hAnsi="Times New Roman"/>
        </w:rPr>
        <w:t>______</w:t>
      </w:r>
      <w:r w:rsidR="00AD29EB" w:rsidRPr="00DA4CBF">
        <w:rPr>
          <w:rFonts w:ascii="Times New Roman" w:hAnsi="Times New Roman"/>
        </w:rPr>
        <w:t xml:space="preserve">, выдан </w:t>
      </w:r>
      <w:r w:rsidR="00AD29EB">
        <w:rPr>
          <w:rFonts w:ascii="Times New Roman" w:hAnsi="Times New Roman"/>
        </w:rPr>
        <w:t>_______________________________________________________________</w:t>
      </w:r>
      <w:r w:rsidR="00AD29EB" w:rsidRPr="00DA4CBF">
        <w:rPr>
          <w:rFonts w:ascii="Times New Roman" w:hAnsi="Times New Roman"/>
        </w:rPr>
        <w:t xml:space="preserve"> </w:t>
      </w:r>
      <w:r w:rsidR="00AD29EB">
        <w:rPr>
          <w:rFonts w:ascii="Times New Roman" w:hAnsi="Times New Roman"/>
        </w:rPr>
        <w:t>________________</w:t>
      </w:r>
      <w:r w:rsidR="00AD29EB" w:rsidRPr="00DA4CBF">
        <w:rPr>
          <w:rFonts w:ascii="Times New Roman" w:hAnsi="Times New Roman"/>
        </w:rPr>
        <w:t xml:space="preserve"> года, код подразделения </w:t>
      </w:r>
      <w:r w:rsidR="00AD29EB">
        <w:rPr>
          <w:rFonts w:ascii="Times New Roman" w:hAnsi="Times New Roman"/>
        </w:rPr>
        <w:t>___</w:t>
      </w:r>
      <w:r w:rsidR="00AD29EB" w:rsidRPr="00DA4CBF">
        <w:rPr>
          <w:rFonts w:ascii="Times New Roman" w:hAnsi="Times New Roman"/>
        </w:rPr>
        <w:t>-</w:t>
      </w:r>
      <w:r w:rsidR="00AD29EB">
        <w:rPr>
          <w:rFonts w:ascii="Times New Roman" w:hAnsi="Times New Roman"/>
        </w:rPr>
        <w:t>___</w:t>
      </w:r>
      <w:r w:rsidR="00AD29EB" w:rsidRPr="00DA4CBF">
        <w:rPr>
          <w:rFonts w:ascii="Times New Roman" w:hAnsi="Times New Roman"/>
        </w:rPr>
        <w:t xml:space="preserve">, проживающий (зарегистрированный) по адресу: </w:t>
      </w:r>
      <w:r w:rsidR="00AD29EB">
        <w:rPr>
          <w:rFonts w:ascii="Times New Roman" w:hAnsi="Times New Roman"/>
        </w:rPr>
        <w:t>_____________________________________________________________________________</w:t>
      </w:r>
      <w:r w:rsidR="00997478" w:rsidRPr="00DA4CBF">
        <w:rPr>
          <w:rFonts w:ascii="Times New Roman" w:hAnsi="Times New Roman"/>
        </w:rPr>
        <w:t xml:space="preserve">, </w:t>
      </w:r>
      <w:r w:rsidR="006869F1" w:rsidRPr="00DA4CBF">
        <w:rPr>
          <w:rFonts w:ascii="Times New Roman" w:hAnsi="Times New Roman"/>
        </w:rPr>
        <w:t>именуем</w:t>
      </w:r>
      <w:r w:rsidR="00A54FFA" w:rsidRPr="00DA4CBF">
        <w:rPr>
          <w:rFonts w:ascii="Times New Roman" w:hAnsi="Times New Roman"/>
        </w:rPr>
        <w:t>ые</w:t>
      </w:r>
      <w:r w:rsidR="00337B92" w:rsidRPr="00DA4CBF">
        <w:rPr>
          <w:rFonts w:ascii="Times New Roman" w:hAnsi="Times New Roman"/>
        </w:rPr>
        <w:t xml:space="preserve"> в</w:t>
      </w:r>
      <w:r w:rsidR="00E92F79" w:rsidRPr="00DA4CBF">
        <w:rPr>
          <w:rFonts w:ascii="Times New Roman" w:hAnsi="Times New Roman"/>
        </w:rPr>
        <w:t xml:space="preserve"> дальнейшем </w:t>
      </w:r>
      <w:r w:rsidR="00E92F79" w:rsidRPr="00DA4CBF">
        <w:rPr>
          <w:rFonts w:ascii="Times New Roman" w:hAnsi="Times New Roman"/>
          <w:b/>
        </w:rPr>
        <w:t>«Участник</w:t>
      </w:r>
      <w:r w:rsidR="00997478" w:rsidRPr="00DA4CBF">
        <w:rPr>
          <w:rFonts w:ascii="Times New Roman" w:hAnsi="Times New Roman"/>
          <w:b/>
        </w:rPr>
        <w:t>и</w:t>
      </w:r>
      <w:r w:rsidR="00E92F79" w:rsidRPr="00DA4CBF">
        <w:rPr>
          <w:rFonts w:ascii="Times New Roman" w:hAnsi="Times New Roman"/>
          <w:b/>
        </w:rPr>
        <w:t xml:space="preserve"> долевого строительства»</w:t>
      </w:r>
      <w:r w:rsidR="00E92F79" w:rsidRPr="00DA4CBF">
        <w:rPr>
          <w:rFonts w:ascii="Times New Roman" w:hAnsi="Times New Roman"/>
        </w:rPr>
        <w:t xml:space="preserve">, с другой стороны, совместно именуемые </w:t>
      </w:r>
      <w:r w:rsidR="00E92F79" w:rsidRPr="00E651FA">
        <w:rPr>
          <w:rFonts w:ascii="Times New Roman" w:hAnsi="Times New Roman"/>
        </w:rPr>
        <w:t xml:space="preserve">в тексте настоящего договора </w:t>
      </w:r>
      <w:r w:rsidR="00E92F79" w:rsidRPr="00E651FA">
        <w:rPr>
          <w:rFonts w:ascii="Times New Roman" w:hAnsi="Times New Roman"/>
          <w:b/>
        </w:rPr>
        <w:t>«Стороны»</w:t>
      </w:r>
      <w:r w:rsidR="00E92F79" w:rsidRPr="00E651FA">
        <w:rPr>
          <w:rFonts w:ascii="Times New Roman" w:hAnsi="Times New Roman"/>
        </w:rPr>
        <w:t xml:space="preserve">, </w:t>
      </w:r>
      <w:r w:rsidR="00672CE2" w:rsidRPr="00E651FA">
        <w:rPr>
          <w:rFonts w:ascii="Times New Roman" w:hAnsi="Times New Roman"/>
        </w:rPr>
        <w:t>руководствуясь Гражданским Кодексом Российской Федерации, Федеральным</w:t>
      </w:r>
      <w:proofErr w:type="gramEnd"/>
      <w:r w:rsidR="00672CE2" w:rsidRPr="00E651FA">
        <w:rPr>
          <w:rFonts w:ascii="Times New Roman" w:hAnsi="Times New Roman"/>
        </w:rPr>
        <w:t xml:space="preserve"> законом РФ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672CE2" w:rsidRPr="000177AC">
        <w:rPr>
          <w:rFonts w:ascii="Times New Roman" w:hAnsi="Times New Roman"/>
        </w:rPr>
        <w:t>акты Российской Федерации» (далее по тексту – Федеральн</w:t>
      </w:r>
      <w:r w:rsidR="001B7AA5">
        <w:rPr>
          <w:rFonts w:ascii="Times New Roman" w:hAnsi="Times New Roman"/>
        </w:rPr>
        <w:t>ый закон), заключили настоящий д</w:t>
      </w:r>
      <w:r w:rsidR="00672CE2" w:rsidRPr="000177AC">
        <w:rPr>
          <w:rFonts w:ascii="Times New Roman" w:hAnsi="Times New Roman"/>
        </w:rPr>
        <w:t>оговор участия в долевом строительстве (далее – «Договор») о нижеследующем:</w:t>
      </w:r>
    </w:p>
    <w:p w:rsidR="004C3335" w:rsidRPr="000177AC" w:rsidRDefault="004C3335" w:rsidP="00D055DB">
      <w:pPr>
        <w:jc w:val="both"/>
        <w:rPr>
          <w:rFonts w:ascii="Times New Roman" w:hAnsi="Times New Roman"/>
        </w:rPr>
      </w:pP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/>
        </w:rPr>
      </w:pPr>
      <w:r w:rsidRPr="000177AC">
        <w:rPr>
          <w:rFonts w:ascii="Times New Roman" w:hAnsi="Times New Roman"/>
          <w:b/>
          <w:bCs/>
          <w:i/>
        </w:rPr>
        <w:t>1. Термины и определения</w:t>
      </w:r>
      <w:r w:rsidR="00773AD5" w:rsidRPr="000177AC">
        <w:rPr>
          <w:rFonts w:ascii="Times New Roman" w:hAnsi="Times New Roman"/>
          <w:b/>
          <w:bCs/>
          <w:i/>
        </w:rPr>
        <w:t>.</w:t>
      </w: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1.1. Если в тексте настоящего </w:t>
      </w:r>
      <w:r w:rsidR="00365373" w:rsidRPr="000177AC">
        <w:rPr>
          <w:rFonts w:ascii="Times New Roman" w:hAnsi="Times New Roman"/>
        </w:rPr>
        <w:t>Д</w:t>
      </w:r>
      <w:r w:rsidRPr="000177AC">
        <w:rPr>
          <w:rFonts w:ascii="Times New Roman" w:hAnsi="Times New Roman"/>
        </w:rPr>
        <w:t>оговора не указано иное, следующие термины и определения имеют указанное значение:</w:t>
      </w: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  <w:b/>
        </w:rPr>
        <w:t>Дом</w:t>
      </w:r>
      <w:r w:rsidR="00CF264E" w:rsidRPr="000177AC">
        <w:rPr>
          <w:rFonts w:ascii="Times New Roman" w:hAnsi="Times New Roman"/>
        </w:rPr>
        <w:t xml:space="preserve"> – многоквартирный жилой дом (</w:t>
      </w:r>
      <w:r w:rsidR="00AD29EB">
        <w:rPr>
          <w:rFonts w:ascii="Times New Roman" w:hAnsi="Times New Roman"/>
        </w:rPr>
        <w:t>3</w:t>
      </w:r>
      <w:r w:rsidRPr="000177AC">
        <w:rPr>
          <w:rFonts w:ascii="Times New Roman" w:hAnsi="Times New Roman"/>
        </w:rPr>
        <w:t xml:space="preserve"> этап – жилой дом в осях </w:t>
      </w:r>
      <w:r w:rsidR="00AD29EB">
        <w:rPr>
          <w:rFonts w:ascii="Times New Roman" w:hAnsi="Times New Roman"/>
        </w:rPr>
        <w:t>3/2-4/2</w:t>
      </w:r>
      <w:r w:rsidRPr="000177AC">
        <w:rPr>
          <w:rFonts w:ascii="Times New Roman" w:hAnsi="Times New Roman"/>
        </w:rPr>
        <w:t xml:space="preserve">) по адресу: Архангельская область, г. Архангельск, Ломоносовский территориальный округ, улица Романа Куликова, блок-секция </w:t>
      </w:r>
      <w:r w:rsidR="00AD29EB">
        <w:rPr>
          <w:rFonts w:ascii="Times New Roman" w:hAnsi="Times New Roman"/>
        </w:rPr>
        <w:t>3</w:t>
      </w:r>
      <w:r w:rsidRPr="000177AC">
        <w:rPr>
          <w:rFonts w:ascii="Times New Roman" w:hAnsi="Times New Roman"/>
        </w:rPr>
        <w:t>. Указанный адрес является строительным адресом Дома. По завершению строительства Дому будет присвоен постоянный адрес.</w:t>
      </w: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Дом</w:t>
      </w:r>
      <w:r w:rsidR="006367ED" w:rsidRPr="000177AC">
        <w:rPr>
          <w:rFonts w:ascii="Times New Roman" w:hAnsi="Times New Roman"/>
        </w:rPr>
        <w:t>,</w:t>
      </w:r>
      <w:r w:rsidRPr="000177AC">
        <w:rPr>
          <w:rFonts w:ascii="Times New Roman" w:hAnsi="Times New Roman"/>
        </w:rPr>
        <w:t xml:space="preserve"> в соответствии с проектной документацией</w:t>
      </w:r>
      <w:r w:rsidR="006367ED" w:rsidRPr="000177AC">
        <w:rPr>
          <w:rFonts w:ascii="Times New Roman" w:hAnsi="Times New Roman"/>
        </w:rPr>
        <w:t>,</w:t>
      </w:r>
      <w:r w:rsidRPr="000177AC">
        <w:rPr>
          <w:rFonts w:ascii="Times New Roman" w:hAnsi="Times New Roman"/>
        </w:rPr>
        <w:t xml:space="preserve"> имеет следующие характеристики: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Вид – Многоквартирный</w:t>
      </w:r>
      <w:r w:rsidR="003077C6" w:rsidRPr="000177AC">
        <w:rPr>
          <w:rFonts w:ascii="Times New Roman" w:hAnsi="Times New Roman"/>
        </w:rPr>
        <w:t xml:space="preserve"> жилой</w:t>
      </w:r>
      <w:r w:rsidRPr="000177AC">
        <w:rPr>
          <w:rFonts w:ascii="Times New Roman" w:hAnsi="Times New Roman"/>
        </w:rPr>
        <w:t xml:space="preserve"> дом с поме</w:t>
      </w:r>
      <w:r w:rsidR="003077C6" w:rsidRPr="000177AC">
        <w:rPr>
          <w:rFonts w:ascii="Times New Roman" w:hAnsi="Times New Roman"/>
        </w:rPr>
        <w:t>щениями общественного назначения</w:t>
      </w:r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Назначение – </w:t>
      </w:r>
      <w:r w:rsidRPr="000177AC">
        <w:rPr>
          <w:rFonts w:ascii="Times New Roman" w:hAnsi="Times New Roman"/>
          <w:b/>
        </w:rPr>
        <w:t>жилой</w:t>
      </w:r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Этажность - </w:t>
      </w:r>
      <w:r w:rsidR="003077C6" w:rsidRPr="000177AC">
        <w:rPr>
          <w:rFonts w:ascii="Times New Roman" w:hAnsi="Times New Roman"/>
          <w:b/>
        </w:rPr>
        <w:t>11</w:t>
      </w:r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Общая площадь Дома – </w:t>
      </w:r>
      <w:r w:rsidR="00167B36" w:rsidRPr="000177AC">
        <w:rPr>
          <w:rFonts w:ascii="Times New Roman" w:hAnsi="Times New Roman"/>
          <w:b/>
        </w:rPr>
        <w:t>3 981,41</w:t>
      </w:r>
      <w:r w:rsidRPr="000177AC">
        <w:rPr>
          <w:rFonts w:ascii="Times New Roman" w:hAnsi="Times New Roman"/>
          <w:b/>
        </w:rPr>
        <w:t>кв</w:t>
      </w:r>
      <w:proofErr w:type="gramStart"/>
      <w:r w:rsidRPr="000177AC">
        <w:rPr>
          <w:rFonts w:ascii="Times New Roman" w:hAnsi="Times New Roman"/>
          <w:b/>
        </w:rPr>
        <w:t>.м</w:t>
      </w:r>
      <w:proofErr w:type="gramEnd"/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Материал наружных стен – </w:t>
      </w:r>
      <w:r w:rsidR="00167B36" w:rsidRPr="000177AC">
        <w:rPr>
          <w:rFonts w:ascii="Times New Roman" w:hAnsi="Times New Roman"/>
          <w:b/>
        </w:rPr>
        <w:t>кирпич и керамические камни</w:t>
      </w:r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Материал поэтажных перекрытий – </w:t>
      </w:r>
      <w:r w:rsidR="00167B36" w:rsidRPr="000177AC">
        <w:rPr>
          <w:rFonts w:ascii="Times New Roman" w:hAnsi="Times New Roman"/>
          <w:b/>
          <w:bCs/>
        </w:rPr>
        <w:t>сборные железобетонные многопустотные плиты</w:t>
      </w:r>
      <w:r w:rsidRPr="000177AC">
        <w:rPr>
          <w:rFonts w:ascii="Times New Roman" w:hAnsi="Times New Roman"/>
        </w:rPr>
        <w:t>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Класс энергоэффективности – _</w:t>
      </w:r>
      <w:proofErr w:type="gramStart"/>
      <w:r w:rsidR="00167B36" w:rsidRPr="000177AC">
        <w:rPr>
          <w:rFonts w:ascii="Times New Roman" w:hAnsi="Times New Roman"/>
          <w:b/>
          <w:u w:val="single"/>
        </w:rPr>
        <w:t>В</w:t>
      </w:r>
      <w:proofErr w:type="gramEnd"/>
      <w:r w:rsidRPr="000177AC">
        <w:rPr>
          <w:rFonts w:ascii="Times New Roman" w:hAnsi="Times New Roman"/>
          <w:b/>
        </w:rPr>
        <w:t>_</w:t>
      </w:r>
      <w:r w:rsidRPr="000177AC">
        <w:rPr>
          <w:rFonts w:ascii="Times New Roman" w:hAnsi="Times New Roman"/>
        </w:rPr>
        <w:t>______________;</w:t>
      </w:r>
    </w:p>
    <w:p w:rsidR="008D5582" w:rsidRPr="000177AC" w:rsidRDefault="008D5582" w:rsidP="004B78B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0177AC">
        <w:rPr>
          <w:rFonts w:ascii="Times New Roman" w:hAnsi="Times New Roman"/>
        </w:rPr>
        <w:t xml:space="preserve">Сейсмостойкость – </w:t>
      </w:r>
      <w:r w:rsidRPr="000177AC">
        <w:rPr>
          <w:rFonts w:ascii="Times New Roman" w:hAnsi="Times New Roman"/>
          <w:b/>
        </w:rPr>
        <w:t>требования не устанавливаются</w:t>
      </w:r>
      <w:r w:rsidRPr="000177AC">
        <w:rPr>
          <w:rFonts w:ascii="Times New Roman" w:hAnsi="Times New Roman"/>
        </w:rPr>
        <w:t xml:space="preserve"> (Согласно СП 14.13330.2014 «Строительство в сейсмических районах» расчетная сейсмическая интенсивность для данного района составляет менее 7</w:t>
      </w:r>
      <w:r w:rsidR="00365373" w:rsidRPr="000177AC">
        <w:rPr>
          <w:rFonts w:ascii="Times New Roman" w:hAnsi="Times New Roman"/>
        </w:rPr>
        <w:t xml:space="preserve"> (Семи)</w:t>
      </w:r>
      <w:r w:rsidRPr="000177AC">
        <w:rPr>
          <w:rFonts w:ascii="Times New Roman" w:hAnsi="Times New Roman"/>
        </w:rPr>
        <w:t xml:space="preserve"> баллов.</w:t>
      </w:r>
      <w:proofErr w:type="gramEnd"/>
      <w:r w:rsidRPr="000177AC">
        <w:rPr>
          <w:rFonts w:ascii="Times New Roman" w:hAnsi="Times New Roman"/>
        </w:rPr>
        <w:t xml:space="preserve"> </w:t>
      </w:r>
      <w:proofErr w:type="gramStart"/>
      <w:r w:rsidRPr="000177AC">
        <w:rPr>
          <w:rFonts w:ascii="Times New Roman" w:hAnsi="Times New Roman"/>
        </w:rPr>
        <w:t>Разработка специальных антисейсмических мероприятий не требуется);</w:t>
      </w:r>
      <w:proofErr w:type="gramEnd"/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Объект долевого строительства:</w:t>
      </w:r>
    </w:p>
    <w:p w:rsidR="008D5582" w:rsidRPr="000177AC" w:rsidRDefault="006367ED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- квартира за номером </w:t>
      </w:r>
      <w:r w:rsidR="00AD29EB">
        <w:rPr>
          <w:rFonts w:ascii="Times New Roman" w:hAnsi="Times New Roman"/>
          <w:b/>
        </w:rPr>
        <w:t>000</w:t>
      </w:r>
      <w:r w:rsidR="00CF264E" w:rsidRPr="000177AC">
        <w:rPr>
          <w:rFonts w:ascii="Times New Roman" w:hAnsi="Times New Roman"/>
        </w:rPr>
        <w:t>, которая будет находиться в Д</w:t>
      </w:r>
      <w:r w:rsidR="008D5582" w:rsidRPr="000177AC">
        <w:rPr>
          <w:rFonts w:ascii="Times New Roman" w:hAnsi="Times New Roman"/>
        </w:rPr>
        <w:t xml:space="preserve">оме на </w:t>
      </w:r>
      <w:r w:rsidR="00AD29EB">
        <w:rPr>
          <w:rFonts w:ascii="Times New Roman" w:hAnsi="Times New Roman"/>
          <w:b/>
        </w:rPr>
        <w:t>0</w:t>
      </w:r>
      <w:r w:rsidR="008D5582" w:rsidRPr="000177AC">
        <w:rPr>
          <w:rFonts w:ascii="Times New Roman" w:hAnsi="Times New Roman"/>
        </w:rPr>
        <w:t xml:space="preserve"> этаже. Общая площадь квартиры определяется</w:t>
      </w:r>
      <w:r w:rsidR="00CF264E" w:rsidRPr="000177AC">
        <w:rPr>
          <w:rFonts w:ascii="Times New Roman" w:hAnsi="Times New Roman"/>
        </w:rPr>
        <w:t>,</w:t>
      </w:r>
      <w:r w:rsidR="008D5582" w:rsidRPr="000177AC">
        <w:rPr>
          <w:rFonts w:ascii="Times New Roman" w:hAnsi="Times New Roman"/>
        </w:rPr>
        <w:t xml:space="preserve"> согласно проекту</w:t>
      </w:r>
      <w:r w:rsidR="00CF264E" w:rsidRPr="000177AC">
        <w:rPr>
          <w:rFonts w:ascii="Times New Roman" w:hAnsi="Times New Roman"/>
        </w:rPr>
        <w:t>,</w:t>
      </w:r>
      <w:r w:rsidR="008D5582" w:rsidRPr="000177AC">
        <w:rPr>
          <w:rFonts w:ascii="Times New Roman" w:hAnsi="Times New Roman"/>
        </w:rPr>
        <w:t xml:space="preserve"> по внутреннему контуру стен за вычетом площади технических шахт и капитальных перегородок и предварительно составляет </w:t>
      </w:r>
      <w:r w:rsidR="00AD29EB">
        <w:rPr>
          <w:rFonts w:ascii="Times New Roman" w:hAnsi="Times New Roman"/>
          <w:b/>
        </w:rPr>
        <w:t>00,00</w:t>
      </w:r>
      <w:r w:rsidR="008D5582" w:rsidRPr="000177AC">
        <w:rPr>
          <w:rFonts w:ascii="Times New Roman" w:hAnsi="Times New Roman"/>
        </w:rPr>
        <w:t xml:space="preserve"> </w:t>
      </w:r>
      <w:proofErr w:type="spellStart"/>
      <w:r w:rsidR="008D5582" w:rsidRPr="000177AC">
        <w:rPr>
          <w:rFonts w:ascii="Times New Roman" w:hAnsi="Times New Roman"/>
        </w:rPr>
        <w:t>кв</w:t>
      </w:r>
      <w:proofErr w:type="gramStart"/>
      <w:r w:rsidR="008D5582" w:rsidRPr="000177AC">
        <w:rPr>
          <w:rFonts w:ascii="Times New Roman" w:hAnsi="Times New Roman"/>
        </w:rPr>
        <w:t>.м</w:t>
      </w:r>
      <w:proofErr w:type="spellEnd"/>
      <w:proofErr w:type="gramEnd"/>
      <w:r w:rsidR="008D5582" w:rsidRPr="000177AC">
        <w:rPr>
          <w:rFonts w:ascii="Times New Roman" w:hAnsi="Times New Roman"/>
        </w:rPr>
        <w:t xml:space="preserve">, в том числе лоджия площадью </w:t>
      </w:r>
      <w:r w:rsidR="00AD29EB">
        <w:rPr>
          <w:rFonts w:ascii="Times New Roman" w:hAnsi="Times New Roman"/>
          <w:b/>
        </w:rPr>
        <w:t>0,00</w:t>
      </w:r>
      <w:r w:rsidR="008D5582" w:rsidRPr="00B31F4A">
        <w:rPr>
          <w:rFonts w:ascii="Times New Roman" w:hAnsi="Times New Roman"/>
        </w:rPr>
        <w:t xml:space="preserve"> </w:t>
      </w:r>
      <w:proofErr w:type="spellStart"/>
      <w:r w:rsidR="008D5582" w:rsidRPr="000177AC">
        <w:rPr>
          <w:rFonts w:ascii="Times New Roman" w:hAnsi="Times New Roman"/>
        </w:rPr>
        <w:t>кв.м</w:t>
      </w:r>
      <w:proofErr w:type="spellEnd"/>
      <w:r w:rsidR="008D5582" w:rsidRPr="000177AC">
        <w:rPr>
          <w:rFonts w:ascii="Times New Roman" w:hAnsi="Times New Roman"/>
        </w:rPr>
        <w:t xml:space="preserve"> (с учетом</w:t>
      </w:r>
      <w:r w:rsidR="003077C6" w:rsidRPr="000177AC">
        <w:rPr>
          <w:rFonts w:ascii="Times New Roman" w:hAnsi="Times New Roman"/>
        </w:rPr>
        <w:t xml:space="preserve"> </w:t>
      </w:r>
      <w:r w:rsidR="008D5582" w:rsidRPr="000177AC">
        <w:rPr>
          <w:rFonts w:ascii="Times New Roman" w:hAnsi="Times New Roman"/>
        </w:rPr>
        <w:t>понижающего коэффициента 0,</w:t>
      </w:r>
      <w:r w:rsidR="00AA34C8" w:rsidRPr="000177AC">
        <w:rPr>
          <w:rFonts w:ascii="Times New Roman" w:hAnsi="Times New Roman"/>
        </w:rPr>
        <w:t>5</w:t>
      </w:r>
      <w:r w:rsidR="008D5582" w:rsidRPr="000177AC">
        <w:rPr>
          <w:rFonts w:ascii="Times New Roman" w:hAnsi="Times New Roman"/>
        </w:rPr>
        <w:t>).</w:t>
      </w:r>
    </w:p>
    <w:p w:rsidR="008D5582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76C51" w:rsidRPr="000177AC" w:rsidRDefault="00876C51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lastRenderedPageBreak/>
        <w:t>Объект долевого строительства</w:t>
      </w:r>
      <w:r w:rsidR="00CF264E" w:rsidRPr="000177AC">
        <w:rPr>
          <w:rFonts w:ascii="Times New Roman" w:hAnsi="Times New Roman"/>
        </w:rPr>
        <w:t>,</w:t>
      </w:r>
      <w:r w:rsidRPr="000177AC">
        <w:rPr>
          <w:rFonts w:ascii="Times New Roman" w:hAnsi="Times New Roman"/>
        </w:rPr>
        <w:t xml:space="preserve"> в соответствии с проектной документацией</w:t>
      </w:r>
      <w:r w:rsidR="00CF264E" w:rsidRPr="000177AC">
        <w:rPr>
          <w:rFonts w:ascii="Times New Roman" w:hAnsi="Times New Roman"/>
        </w:rPr>
        <w:t>,</w:t>
      </w:r>
      <w:r w:rsidRPr="000177AC">
        <w:rPr>
          <w:rFonts w:ascii="Times New Roman" w:hAnsi="Times New Roman"/>
        </w:rPr>
        <w:t xml:space="preserve"> имеет следующие характеристики:</w:t>
      </w:r>
    </w:p>
    <w:p w:rsidR="008D5582" w:rsidRPr="000177AC" w:rsidRDefault="008D5582" w:rsidP="004B78B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Назначение – </w:t>
      </w:r>
      <w:r w:rsidRPr="000177AC">
        <w:rPr>
          <w:rFonts w:ascii="Times New Roman" w:hAnsi="Times New Roman"/>
          <w:b/>
        </w:rPr>
        <w:t>жилое</w:t>
      </w:r>
      <w:r w:rsidRPr="000177AC"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комнат – </w:t>
      </w:r>
      <w:r w:rsidR="00AD29EB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комнат – </w:t>
      </w:r>
      <w:r w:rsidR="00AD29EB">
        <w:rPr>
          <w:rFonts w:ascii="Times New Roman" w:hAnsi="Times New Roman"/>
          <w:b/>
        </w:rPr>
        <w:t>00,00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кухни – </w:t>
      </w:r>
      <w:r w:rsidR="00AD29EB"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прихожей – </w:t>
      </w:r>
      <w:r w:rsidR="00AD29EB"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санузла – </w:t>
      </w:r>
      <w:r w:rsidR="00AD29EB"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940E44" w:rsidRDefault="00940E44" w:rsidP="00940E4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лоджии – </w:t>
      </w:r>
      <w:r w:rsidR="00AD29EB"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 xml:space="preserve"> (без учета понижающего коэффициента);</w:t>
      </w:r>
    </w:p>
    <w:p w:rsidR="008D5582" w:rsidRPr="000177AC" w:rsidRDefault="008D5582" w:rsidP="004B78B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Строительные оси: «</w:t>
      </w:r>
      <w:r w:rsidR="00AD29EB">
        <w:rPr>
          <w:rFonts w:ascii="Times New Roman" w:hAnsi="Times New Roman"/>
        </w:rPr>
        <w:t>3</w:t>
      </w:r>
      <w:r w:rsidR="00905187" w:rsidRPr="000177AC">
        <w:rPr>
          <w:rFonts w:ascii="Times New Roman" w:hAnsi="Times New Roman"/>
        </w:rPr>
        <w:t>/</w:t>
      </w:r>
      <w:r w:rsidR="00AD29EB"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>», «</w:t>
      </w:r>
      <w:r w:rsidR="00AD29EB">
        <w:rPr>
          <w:rFonts w:ascii="Times New Roman" w:hAnsi="Times New Roman"/>
        </w:rPr>
        <w:t>4</w:t>
      </w:r>
      <w:r w:rsidR="00905187" w:rsidRPr="000177AC">
        <w:rPr>
          <w:rFonts w:ascii="Times New Roman" w:hAnsi="Times New Roman"/>
        </w:rPr>
        <w:t>/</w:t>
      </w:r>
      <w:r w:rsidR="00AD29EB"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>»;</w:t>
      </w:r>
    </w:p>
    <w:p w:rsidR="008D5582" w:rsidRPr="000177AC" w:rsidRDefault="008D5582" w:rsidP="004B78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F17976" w:rsidRPr="00193FA6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93FA6">
        <w:rPr>
          <w:rFonts w:ascii="Times New Roman" w:hAnsi="Times New Roman"/>
        </w:rPr>
        <w:t>План Объекта долевого строительства, включающий его описание и местоположение в Доме, приводится в Приложении № 1 к настоящему Договору являющемся его неотъемлемой частью.</w:t>
      </w:r>
    </w:p>
    <w:p w:rsidR="00F17976" w:rsidRPr="00193FA6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93FA6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:rsidR="00F17976" w:rsidRPr="00193FA6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93FA6">
        <w:rPr>
          <w:rFonts w:ascii="Times New Roman" w:hAnsi="Times New Roman"/>
        </w:rPr>
        <w:t>Фактическая площадь Объекта долевого строительства, приобретаемого Участник</w:t>
      </w:r>
      <w:r>
        <w:rPr>
          <w:rFonts w:ascii="Times New Roman" w:hAnsi="Times New Roman"/>
        </w:rPr>
        <w:t>ами</w:t>
      </w:r>
      <w:r w:rsidRPr="00193FA6">
        <w:rPr>
          <w:rFonts w:ascii="Times New Roman" w:hAnsi="Times New Roman"/>
        </w:rPr>
        <w:t xml:space="preserve"> долевого строительства, может быть уточнена к моменту передачи Объекта долевого строительства. </w:t>
      </w:r>
    </w:p>
    <w:p w:rsidR="00F17976" w:rsidRPr="00193FA6" w:rsidRDefault="00F17976" w:rsidP="00F17976">
      <w:pPr>
        <w:widowControl w:val="0"/>
        <w:shd w:val="clear" w:color="auto" w:fill="FFFFFF"/>
        <w:autoSpaceDE w:val="0"/>
        <w:autoSpaceDN w:val="0"/>
        <w:adjustRightInd w:val="0"/>
        <w:ind w:right="-11" w:firstLine="706"/>
        <w:jc w:val="both"/>
        <w:rPr>
          <w:rFonts w:ascii="Times New Roman" w:eastAsia="Times New Roman" w:hAnsi="Times New Roman"/>
          <w:lang w:eastAsia="ru-RU"/>
        </w:rPr>
      </w:pPr>
      <w:r w:rsidRPr="00193FA6">
        <w:rPr>
          <w:rFonts w:ascii="Times New Roman" w:eastAsia="Times New Roman" w:hAnsi="Times New Roman"/>
          <w:lang w:eastAsia="ru-RU"/>
        </w:rPr>
        <w:t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</w:t>
      </w:r>
      <w:r>
        <w:rPr>
          <w:rFonts w:ascii="Times New Roman" w:eastAsia="Times New Roman" w:hAnsi="Times New Roman"/>
          <w:lang w:eastAsia="ru-RU"/>
        </w:rPr>
        <w:t>,</w:t>
      </w:r>
      <w:r w:rsidRPr="00193FA6">
        <w:rPr>
          <w:rFonts w:ascii="Times New Roman" w:eastAsia="Times New Roman" w:hAnsi="Times New Roman"/>
          <w:lang w:eastAsia="ru-RU"/>
        </w:rPr>
        <w:t xml:space="preserve"> чем на 5 (Пять) процентов.</w:t>
      </w:r>
    </w:p>
    <w:p w:rsidR="00F17976" w:rsidRPr="000177AC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93FA6">
        <w:rPr>
          <w:rFonts w:ascii="Times New Roman" w:eastAsia="Times New Roman" w:hAnsi="Times New Roman"/>
          <w:lang w:eastAsia="ru-RU"/>
        </w:rPr>
        <w:t xml:space="preserve"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</w:t>
      </w:r>
      <w:r w:rsidRPr="00BD627F">
        <w:rPr>
          <w:rFonts w:ascii="Times New Roman" w:eastAsia="Times New Roman" w:hAnsi="Times New Roman"/>
          <w:lang w:eastAsia="ru-RU"/>
        </w:rPr>
        <w:t>изменением размеров Объекта долевого строительства).</w:t>
      </w:r>
    </w:p>
    <w:p w:rsidR="00F17976" w:rsidRPr="000177AC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Третьи лица – любые физические и юридические лица, не являющиеся сторонами настоящего Договора.</w:t>
      </w:r>
    </w:p>
    <w:p w:rsidR="00F17976" w:rsidRPr="000177AC" w:rsidRDefault="00F17976" w:rsidP="00F17976">
      <w:pPr>
        <w:pStyle w:val="ConsPlusNormal"/>
        <w:spacing w:before="240"/>
        <w:ind w:firstLine="567"/>
        <w:jc w:val="both"/>
      </w:pPr>
      <w:r w:rsidRPr="000177AC">
        <w:t>У Участник</w:t>
      </w:r>
      <w:r>
        <w:t>ов</w:t>
      </w:r>
      <w:r w:rsidRPr="000177AC"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жилое помещение (квартиру).</w:t>
      </w:r>
    </w:p>
    <w:p w:rsidR="00F17976" w:rsidRPr="000177AC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F17976" w:rsidRPr="000177AC" w:rsidRDefault="00F17976" w:rsidP="00F179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Общее имущество Дома - входящие в его состав помещения, не являющиеся частями 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нем,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 и иные предназначенные для обслуживания, эксплуатации и его благоустройства, расположенные на указанном земельном участке. Границы и размер земельного участка, на котором расположен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17976" w:rsidRPr="000177AC" w:rsidRDefault="00F17976" w:rsidP="00F1797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  <w:caps/>
        </w:rPr>
        <w:t xml:space="preserve">2. </w:t>
      </w:r>
      <w:r w:rsidRPr="000177AC">
        <w:rPr>
          <w:rFonts w:ascii="Times New Roman" w:hAnsi="Times New Roman"/>
          <w:b/>
          <w:i/>
        </w:rPr>
        <w:t>Предмет Договора.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2.1.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</w:t>
      </w:r>
      <w:r w:rsidRPr="00AE315B">
        <w:rPr>
          <w:rFonts w:ascii="Times New Roman" w:hAnsi="Times New Roman"/>
        </w:rPr>
        <w:t xml:space="preserve">эксплуатацию передать Объект долевого строительства Участникам долевого строительства в </w:t>
      </w:r>
      <w:r w:rsidRPr="00AE315B">
        <w:rPr>
          <w:rFonts w:ascii="Times New Roman" w:hAnsi="Times New Roman"/>
          <w:b/>
          <w:i/>
        </w:rPr>
        <w:t xml:space="preserve">общую </w:t>
      </w:r>
      <w:r>
        <w:rPr>
          <w:rFonts w:ascii="Times New Roman" w:hAnsi="Times New Roman"/>
          <w:b/>
          <w:i/>
        </w:rPr>
        <w:t>совместную</w:t>
      </w:r>
      <w:r w:rsidRPr="00AE315B">
        <w:rPr>
          <w:rFonts w:ascii="Times New Roman" w:hAnsi="Times New Roman"/>
          <w:b/>
          <w:i/>
        </w:rPr>
        <w:t xml:space="preserve"> собственность</w:t>
      </w:r>
      <w:r w:rsidRPr="00AE315B">
        <w:rPr>
          <w:rFonts w:ascii="Times New Roman" w:hAnsi="Times New Roman"/>
        </w:rPr>
        <w:t xml:space="preserve">, </w:t>
      </w:r>
      <w:r w:rsidRPr="000177AC">
        <w:rPr>
          <w:rFonts w:ascii="Times New Roman" w:hAnsi="Times New Roman"/>
        </w:rPr>
        <w:t>а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обязу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тся уплатить обусловленную настоящим Договором цену и принять Объект долевого строительства при наличии разрешения на ввод в эксплуатацию Дома.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lastRenderedPageBreak/>
        <w:t>План строящегося Объекта долевого строительства прилагается к настоящему Договору и является его неотъемлемой частью.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2.2. </w:t>
      </w:r>
      <w:proofErr w:type="gramStart"/>
      <w:r w:rsidRPr="000177AC">
        <w:rPr>
          <w:rFonts w:ascii="Times New Roman" w:hAnsi="Times New Roman"/>
        </w:rPr>
        <w:t>Застройщик обладает правом собственности на земельный участок с кадастровым номером 29:22:050515:144</w:t>
      </w:r>
      <w:r w:rsidR="00AD29EB"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 xml:space="preserve"> площадь земельного участка 9</w:t>
      </w:r>
      <w:r w:rsidR="00AD29EB">
        <w:rPr>
          <w:rFonts w:ascii="Times New Roman" w:hAnsi="Times New Roman"/>
        </w:rPr>
        <w:t>91</w:t>
      </w:r>
      <w:r w:rsidRPr="000177AC">
        <w:rPr>
          <w:rFonts w:ascii="Times New Roman" w:hAnsi="Times New Roman"/>
        </w:rPr>
        <w:t xml:space="preserve"> </w:t>
      </w:r>
      <w:proofErr w:type="spellStart"/>
      <w:r w:rsidRPr="000177AC">
        <w:rPr>
          <w:rFonts w:ascii="Times New Roman" w:hAnsi="Times New Roman"/>
        </w:rPr>
        <w:t>кв.м</w:t>
      </w:r>
      <w:proofErr w:type="spellEnd"/>
      <w:r w:rsidRPr="000177AC">
        <w:rPr>
          <w:rFonts w:ascii="Times New Roman" w:hAnsi="Times New Roman"/>
        </w:rPr>
        <w:t>. на основании Соглашения о перераспределении земельных участков от 03 августа 2018 года, что подтверждается Выпиской из Единого государственного реестра прав на недвижимое имущество и сделок с ним от 23 ноября 2018 года (право собственности зарегистрировано за №29:22:050515:144</w:t>
      </w:r>
      <w:r w:rsidR="00AD29EB"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>-29</w:t>
      </w:r>
      <w:proofErr w:type="gramEnd"/>
      <w:r w:rsidRPr="000177AC">
        <w:rPr>
          <w:rFonts w:ascii="Times New Roman" w:hAnsi="Times New Roman"/>
        </w:rPr>
        <w:t>/</w:t>
      </w:r>
      <w:proofErr w:type="gramStart"/>
      <w:r w:rsidRPr="000177AC">
        <w:rPr>
          <w:rFonts w:ascii="Times New Roman" w:hAnsi="Times New Roman"/>
        </w:rPr>
        <w:t>188/2018-1 от 23 ноября 2018 года).</w:t>
      </w:r>
      <w:proofErr w:type="gramEnd"/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2.3. Разрешение на строительство №RU 29301000-238-2018 от 25 октября 2018 года выдано Администрацией муниципального образования «Город Архангельск». Срок действия разрешения – до 26 июня 2024 года.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2.4. Проектная декларация опубликована на сайте в сети Интернет: </w:t>
      </w:r>
      <w:hyperlink r:id="rId7" w:history="1">
        <w:r w:rsidRPr="000177AC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Pr="000177AC">
          <w:rPr>
            <w:rStyle w:val="af3"/>
            <w:rFonts w:ascii="Times New Roman" w:hAnsi="Times New Roman"/>
            <w:color w:val="auto"/>
          </w:rPr>
          <w:t>.</w:t>
        </w:r>
        <w:proofErr w:type="spellStart"/>
        <w:r w:rsidRPr="000177AC">
          <w:rPr>
            <w:rStyle w:val="af3"/>
            <w:rFonts w:ascii="Times New Roman" w:hAnsi="Times New Roman"/>
            <w:color w:val="auto"/>
            <w:lang w:val="en-US"/>
          </w:rPr>
          <w:t>instroy</w:t>
        </w:r>
        <w:proofErr w:type="spellEnd"/>
        <w:r w:rsidRPr="000177AC">
          <w:rPr>
            <w:rStyle w:val="af3"/>
            <w:rFonts w:ascii="Times New Roman" w:hAnsi="Times New Roman"/>
            <w:color w:val="auto"/>
          </w:rPr>
          <w:t>.</w:t>
        </w:r>
        <w:r w:rsidRPr="000177AC">
          <w:rPr>
            <w:rStyle w:val="af3"/>
            <w:rFonts w:ascii="Times New Roman" w:hAnsi="Times New Roman"/>
            <w:color w:val="auto"/>
            <w:lang w:val="en-US"/>
          </w:rPr>
          <w:t>biz</w:t>
        </w:r>
      </w:hyperlink>
      <w:r w:rsidRPr="000177AC">
        <w:rPr>
          <w:rFonts w:ascii="Times New Roman" w:hAnsi="Times New Roman"/>
        </w:rPr>
        <w:t>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ознакомлен</w:t>
      </w:r>
      <w:r>
        <w:rPr>
          <w:rFonts w:ascii="Times New Roman" w:hAnsi="Times New Roman"/>
        </w:rPr>
        <w:t>ы</w:t>
      </w:r>
      <w:r w:rsidRPr="000177AC">
        <w:rPr>
          <w:rFonts w:ascii="Times New Roman" w:hAnsi="Times New Roman"/>
        </w:rPr>
        <w:t xml:space="preserve"> с проектной декларацией и проектом строительства.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2.5. Застройщик обязуется ввести Дом в эксплуатацию до 01 </w:t>
      </w:r>
      <w:r w:rsidR="001739B9">
        <w:rPr>
          <w:rFonts w:ascii="Times New Roman" w:hAnsi="Times New Roman"/>
        </w:rPr>
        <w:t>июля</w:t>
      </w:r>
      <w:r w:rsidRPr="000177AC">
        <w:rPr>
          <w:rFonts w:ascii="Times New Roman" w:hAnsi="Times New Roman"/>
        </w:rPr>
        <w:t xml:space="preserve"> 202</w:t>
      </w:r>
      <w:r w:rsidR="00AD29EB">
        <w:rPr>
          <w:rFonts w:ascii="Times New Roman" w:hAnsi="Times New Roman"/>
        </w:rPr>
        <w:t>1</w:t>
      </w:r>
      <w:r w:rsidRPr="000177AC">
        <w:rPr>
          <w:rFonts w:ascii="Times New Roman" w:hAnsi="Times New Roman"/>
        </w:rPr>
        <w:t xml:space="preserve"> года и передать Объект долевого строительства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до 3</w:t>
      </w:r>
      <w:r w:rsidR="001739B9">
        <w:rPr>
          <w:rFonts w:ascii="Times New Roman" w:hAnsi="Times New Roman"/>
        </w:rPr>
        <w:t>0</w:t>
      </w:r>
      <w:r w:rsidRPr="000177AC">
        <w:rPr>
          <w:rFonts w:ascii="Times New Roman" w:hAnsi="Times New Roman"/>
        </w:rPr>
        <w:t xml:space="preserve"> </w:t>
      </w:r>
      <w:r w:rsidR="001739B9">
        <w:rPr>
          <w:rFonts w:ascii="Times New Roman" w:hAnsi="Times New Roman"/>
        </w:rPr>
        <w:t>сентября</w:t>
      </w:r>
      <w:bookmarkStart w:id="0" w:name="_GoBack"/>
      <w:bookmarkEnd w:id="0"/>
      <w:r w:rsidRPr="000177AC">
        <w:rPr>
          <w:rFonts w:ascii="Times New Roman" w:hAnsi="Times New Roman"/>
        </w:rPr>
        <w:t xml:space="preserve"> 202</w:t>
      </w:r>
      <w:r w:rsidR="00AD29EB">
        <w:rPr>
          <w:rFonts w:ascii="Times New Roman" w:hAnsi="Times New Roman"/>
        </w:rPr>
        <w:t>1</w:t>
      </w:r>
      <w:r w:rsidRPr="000177AC">
        <w:rPr>
          <w:rFonts w:ascii="Times New Roman" w:hAnsi="Times New Roman"/>
        </w:rPr>
        <w:t xml:space="preserve"> года. Застройщик имеет право на досрочный ввод Дома в эксплуатацию и передачу Объекта долевого строительства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2.6. Не позднее 3 (Трех) дней до момента представления настоящего Договора на государственную регистрацию в Управление Федеральной службы государственной регистрации, кадастра и картографии по Архангельской области и Ненецкому автономному округу Застройщик обязуется осуществить обязательные отчисления (взносы) в Фонд защиты прав граждан – участников долевого строительства.</w:t>
      </w:r>
    </w:p>
    <w:p w:rsidR="00F17976" w:rsidRPr="000177AC" w:rsidRDefault="00F17976" w:rsidP="00F179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2.7.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приобрета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Объект долевого строительства исключительно для личных, семейных, домашних и иных нужд, не связанных с осуществлением предпринимательской деятельности.</w:t>
      </w:r>
    </w:p>
    <w:p w:rsidR="000D1460" w:rsidRPr="000177AC" w:rsidRDefault="000D1460" w:rsidP="004B78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 xml:space="preserve">3. Финансирование строительства, сроки </w:t>
      </w:r>
      <w:r w:rsidR="00255AAD" w:rsidRPr="000177AC">
        <w:rPr>
          <w:rFonts w:ascii="Times New Roman" w:hAnsi="Times New Roman"/>
          <w:b/>
          <w:i/>
        </w:rPr>
        <w:t>и</w:t>
      </w:r>
      <w:r w:rsidRPr="000177AC">
        <w:rPr>
          <w:rFonts w:ascii="Times New Roman" w:hAnsi="Times New Roman"/>
          <w:b/>
          <w:i/>
        </w:rPr>
        <w:t xml:space="preserve"> порядок оплаты.</w:t>
      </w:r>
    </w:p>
    <w:p w:rsidR="00FB676B" w:rsidRPr="00D95BBC" w:rsidRDefault="00FB676B" w:rsidP="00FB676B">
      <w:pPr>
        <w:pStyle w:val="Default"/>
        <w:ind w:firstLine="567"/>
        <w:jc w:val="both"/>
        <w:rPr>
          <w:color w:val="auto"/>
        </w:rPr>
      </w:pPr>
      <w:r w:rsidRPr="00D95BBC">
        <w:rPr>
          <w:color w:val="auto"/>
        </w:rPr>
        <w:t>3.1. Цена настоящего Договора — размер денежных средств, подлежащих уплате Участник</w:t>
      </w:r>
      <w:r>
        <w:rPr>
          <w:color w:val="auto"/>
        </w:rPr>
        <w:t>ами</w:t>
      </w:r>
      <w:r w:rsidRPr="00D95BBC">
        <w:rPr>
          <w:color w:val="auto"/>
        </w:rPr>
        <w:t xml:space="preserve"> долевого строительства для строительства (создания) Объекта долевого строительства и расходуемых на возмещение затрат Застройщика на строительство (создание) Объекта долевого строительства и на оплату </w:t>
      </w:r>
      <w:r>
        <w:rPr>
          <w:color w:val="auto"/>
        </w:rPr>
        <w:t>вознаграждения Застройщика.</w:t>
      </w:r>
    </w:p>
    <w:p w:rsidR="00FB676B" w:rsidRPr="00D95BBC" w:rsidRDefault="00FB676B" w:rsidP="00FB67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95BBC">
        <w:rPr>
          <w:rFonts w:ascii="Times New Roman" w:hAnsi="Times New Roman"/>
        </w:rPr>
        <w:t>Цена настоящего Договора является фиксированной и изменению не подлежит, за исключением случаев, предусмотренных настоящим Договором.</w:t>
      </w:r>
    </w:p>
    <w:p w:rsidR="00FB676B" w:rsidRPr="00D95BBC" w:rsidRDefault="00FB676B" w:rsidP="00FB67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95BBC">
        <w:rPr>
          <w:rFonts w:ascii="Times New Roman" w:hAnsi="Times New Roman"/>
        </w:rPr>
        <w:t>3.2. Цена настоящего Договора определена Соглашением сторон и составляет сумму в размере</w:t>
      </w:r>
      <w:proofErr w:type="gramStart"/>
      <w:r w:rsidRPr="00D95B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</w:t>
      </w:r>
      <w:r w:rsidRPr="00D95BBC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______________________________________________</w:t>
      </w:r>
      <w:r w:rsidRPr="00D95BBC">
        <w:rPr>
          <w:rFonts w:ascii="Times New Roman" w:hAnsi="Times New Roman"/>
          <w:b/>
        </w:rPr>
        <w:t>)</w:t>
      </w:r>
      <w:r w:rsidRPr="00D95BBC">
        <w:rPr>
          <w:rFonts w:ascii="Times New Roman" w:hAnsi="Times New Roman"/>
        </w:rPr>
        <w:t xml:space="preserve"> </w:t>
      </w:r>
      <w:proofErr w:type="gramEnd"/>
      <w:r w:rsidRPr="00D95BBC">
        <w:rPr>
          <w:rFonts w:ascii="Times New Roman" w:hAnsi="Times New Roman"/>
          <w:b/>
        </w:rPr>
        <w:t xml:space="preserve">рублей </w:t>
      </w:r>
      <w:r>
        <w:rPr>
          <w:rFonts w:ascii="Times New Roman" w:hAnsi="Times New Roman"/>
          <w:b/>
        </w:rPr>
        <w:t>00</w:t>
      </w:r>
      <w:r w:rsidRPr="00D95BBC">
        <w:rPr>
          <w:rFonts w:ascii="Times New Roman" w:hAnsi="Times New Roman"/>
          <w:b/>
        </w:rPr>
        <w:t xml:space="preserve"> копеек</w:t>
      </w:r>
      <w:r w:rsidRPr="00D95BBC">
        <w:rPr>
          <w:rFonts w:ascii="Times New Roman" w:hAnsi="Times New Roman"/>
        </w:rPr>
        <w:t>.</w:t>
      </w:r>
    </w:p>
    <w:p w:rsidR="00FB676B" w:rsidRDefault="00FB676B" w:rsidP="00FB676B">
      <w:pPr>
        <w:ind w:firstLine="567"/>
        <w:jc w:val="both"/>
        <w:rPr>
          <w:rFonts w:ascii="Times New Roman" w:hAnsi="Times New Roman"/>
        </w:rPr>
      </w:pPr>
      <w:r w:rsidRPr="00D95BBC">
        <w:rPr>
          <w:rFonts w:ascii="Times New Roman" w:hAnsi="Times New Roman"/>
        </w:rPr>
        <w:t>3.3. Участник</w:t>
      </w:r>
      <w:r>
        <w:rPr>
          <w:rFonts w:ascii="Times New Roman" w:hAnsi="Times New Roman"/>
        </w:rPr>
        <w:t>и</w:t>
      </w:r>
      <w:r w:rsidRPr="00D95BBC">
        <w:rPr>
          <w:rFonts w:ascii="Times New Roman" w:hAnsi="Times New Roman"/>
        </w:rPr>
        <w:t xml:space="preserve"> долевого строительства обязу</w:t>
      </w:r>
      <w:r>
        <w:rPr>
          <w:rFonts w:ascii="Times New Roman" w:hAnsi="Times New Roman"/>
        </w:rPr>
        <w:t>ю</w:t>
      </w:r>
      <w:r w:rsidRPr="00D95BBC">
        <w:rPr>
          <w:rFonts w:ascii="Times New Roman" w:hAnsi="Times New Roman"/>
        </w:rPr>
        <w:t xml:space="preserve">тся </w:t>
      </w:r>
      <w:proofErr w:type="gramStart"/>
      <w:r w:rsidRPr="00D95BBC">
        <w:rPr>
          <w:rFonts w:ascii="Times New Roman" w:hAnsi="Times New Roman"/>
        </w:rPr>
        <w:t>оплатить цену Договора</w:t>
      </w:r>
      <w:proofErr w:type="gramEnd"/>
      <w:r w:rsidRPr="00D95BBC">
        <w:rPr>
          <w:rFonts w:ascii="Times New Roman" w:hAnsi="Times New Roman"/>
        </w:rPr>
        <w:t xml:space="preserve"> в полном объеме в </w:t>
      </w:r>
      <w:r w:rsidRPr="003C4E72">
        <w:rPr>
          <w:rFonts w:ascii="Times New Roman" w:hAnsi="Times New Roman"/>
        </w:rPr>
        <w:t xml:space="preserve">течение 5 (Пяти) рабочих дней с даты государственной регистрации Договора на расчетный счет Застройщика, указанный </w:t>
      </w:r>
      <w:r w:rsidRPr="00D95BBC">
        <w:rPr>
          <w:rFonts w:ascii="Times New Roman" w:hAnsi="Times New Roman"/>
        </w:rPr>
        <w:t>в п. 12.1. Договора.</w:t>
      </w:r>
    </w:p>
    <w:p w:rsidR="00FB676B" w:rsidRPr="00D95BBC" w:rsidRDefault="00FB676B" w:rsidP="00FB676B">
      <w:pPr>
        <w:ind w:firstLine="567"/>
        <w:jc w:val="both"/>
        <w:rPr>
          <w:rFonts w:ascii="Times New Roman" w:hAnsi="Times New Roman"/>
        </w:rPr>
      </w:pPr>
      <w:r w:rsidRPr="00D95BBC">
        <w:rPr>
          <w:rFonts w:ascii="Times New Roman" w:hAnsi="Times New Roman"/>
        </w:rPr>
        <w:t>Факт оплаты Участник</w:t>
      </w:r>
      <w:r>
        <w:rPr>
          <w:rFonts w:ascii="Times New Roman" w:hAnsi="Times New Roman"/>
        </w:rPr>
        <w:t>ами</w:t>
      </w:r>
      <w:r w:rsidRPr="00D95BBC">
        <w:rPr>
          <w:rFonts w:ascii="Times New Roman" w:hAnsi="Times New Roman"/>
        </w:rPr>
        <w:t xml:space="preserve"> долевого строительства стоимости Объекта долевого строительства будет подтверждаться копиями платежных поручений с отметкой Банка об исполнении.</w:t>
      </w:r>
    </w:p>
    <w:p w:rsidR="00FB676B" w:rsidRPr="00D95BBC" w:rsidRDefault="00FB676B" w:rsidP="00FB676B">
      <w:pPr>
        <w:ind w:firstLine="567"/>
        <w:jc w:val="both"/>
        <w:rPr>
          <w:rFonts w:ascii="Times New Roman" w:hAnsi="Times New Roman"/>
        </w:rPr>
      </w:pPr>
      <w:r w:rsidRPr="00D95BBC">
        <w:rPr>
          <w:rFonts w:ascii="Times New Roman" w:hAnsi="Times New Roman"/>
        </w:rPr>
        <w:t>Днем исполнения обязанности Участник</w:t>
      </w:r>
      <w:r>
        <w:rPr>
          <w:rFonts w:ascii="Times New Roman" w:hAnsi="Times New Roman"/>
        </w:rPr>
        <w:t>ов</w:t>
      </w:r>
      <w:r w:rsidRPr="00D95BBC">
        <w:rPr>
          <w:rFonts w:ascii="Times New Roman" w:hAnsi="Times New Roman"/>
        </w:rPr>
        <w:t xml:space="preserve"> долевого строительства по оплате всей (части) стоимости Объекта долевого строительства признается день поступления денежных средств на расчетный счет Застройщика.</w:t>
      </w:r>
    </w:p>
    <w:p w:rsidR="00FB676B" w:rsidRDefault="00FB676B" w:rsidP="00FB676B">
      <w:pPr>
        <w:pStyle w:val="Default"/>
        <w:ind w:firstLine="567"/>
        <w:jc w:val="both"/>
      </w:pPr>
      <w:r w:rsidRPr="00EC0823">
        <w:t>Перечисление  денежных сре</w:t>
      </w:r>
      <w:proofErr w:type="gramStart"/>
      <w:r w:rsidRPr="00EC0823">
        <w:t>дств в сч</w:t>
      </w:r>
      <w:proofErr w:type="gramEnd"/>
      <w:r w:rsidRPr="00EC0823">
        <w:t>ет оплаты Объекта недвижимости осуществляется Участник</w:t>
      </w:r>
      <w:r>
        <w:t>ами</w:t>
      </w:r>
      <w:r w:rsidRPr="00EC0823">
        <w:t xml:space="preserve">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  по следующим реквизитам: АО «Специализированный застройщик «Проектно-строительная фирма «</w:t>
      </w:r>
      <w:proofErr w:type="spellStart"/>
      <w:r w:rsidRPr="00EC0823">
        <w:t>Инстрой</w:t>
      </w:r>
      <w:proofErr w:type="spellEnd"/>
      <w:r w:rsidRPr="00EC0823">
        <w:t>» ИНН 2902001119/КПП 290</w:t>
      </w:r>
      <w:r>
        <w:t>1</w:t>
      </w:r>
      <w:r w:rsidRPr="00EC0823">
        <w:t xml:space="preserve">01001 </w:t>
      </w:r>
      <w:proofErr w:type="gramStart"/>
      <w:r w:rsidRPr="00EC0823">
        <w:t>р</w:t>
      </w:r>
      <w:proofErr w:type="gramEnd"/>
      <w:r w:rsidRPr="00EC0823">
        <w:t>/с №40702810404000002607 в Архангельском отделении №8637 ПАО Сбербанк, к/с №</w:t>
      </w:r>
      <w:r w:rsidRPr="00EC0823">
        <w:rPr>
          <w:bCs/>
        </w:rPr>
        <w:t>30101810100000000601</w:t>
      </w:r>
      <w:r w:rsidRPr="00EC0823">
        <w:t xml:space="preserve">БИК </w:t>
      </w:r>
      <w:r w:rsidRPr="00EC0823">
        <w:rPr>
          <w:bCs/>
        </w:rPr>
        <w:t xml:space="preserve">041117601. </w:t>
      </w:r>
      <w:r w:rsidRPr="00EC0823">
        <w:t xml:space="preserve">Электронная почта </w:t>
      </w:r>
      <w:hyperlink r:id="rId8" w:history="1">
        <w:r w:rsidRPr="00EC0823">
          <w:rPr>
            <w:rStyle w:val="af3"/>
            <w:color w:val="auto"/>
          </w:rPr>
          <w:t xml:space="preserve"> </w:t>
        </w:r>
        <w:r w:rsidRPr="00EC0823">
          <w:rPr>
            <w:rStyle w:val="af3"/>
            <w:color w:val="auto"/>
            <w:lang w:val="en-US"/>
          </w:rPr>
          <w:t>udinav</w:t>
        </w:r>
        <w:r w:rsidRPr="00EC0823">
          <w:rPr>
            <w:rStyle w:val="af3"/>
            <w:color w:val="auto"/>
          </w:rPr>
          <w:t>@</w:t>
        </w:r>
        <w:r w:rsidRPr="00EC0823">
          <w:rPr>
            <w:rStyle w:val="af3"/>
            <w:color w:val="auto"/>
            <w:lang w:val="en-US"/>
          </w:rPr>
          <w:t>instroy</w:t>
        </w:r>
        <w:r w:rsidRPr="00EC0823">
          <w:rPr>
            <w:rStyle w:val="af3"/>
            <w:color w:val="auto"/>
          </w:rPr>
          <w:t>.</w:t>
        </w:r>
        <w:r w:rsidRPr="00EC0823">
          <w:rPr>
            <w:rStyle w:val="af3"/>
            <w:color w:val="auto"/>
            <w:lang w:val="en-US"/>
          </w:rPr>
          <w:t>biz</w:t>
        </w:r>
      </w:hyperlink>
      <w:r w:rsidRPr="00EC0823">
        <w:t>.</w:t>
      </w:r>
    </w:p>
    <w:p w:rsidR="001223D1" w:rsidRPr="00902C2C" w:rsidRDefault="001223D1" w:rsidP="00FB676B">
      <w:pPr>
        <w:pStyle w:val="Default"/>
        <w:ind w:firstLine="567"/>
        <w:jc w:val="both"/>
        <w:rPr>
          <w:color w:val="auto"/>
        </w:rPr>
      </w:pPr>
      <w:r w:rsidRPr="0021435F">
        <w:rPr>
          <w:color w:val="auto"/>
        </w:rPr>
        <w:t>3.</w:t>
      </w:r>
      <w:r w:rsidR="00FB676B">
        <w:rPr>
          <w:color w:val="auto"/>
        </w:rPr>
        <w:t>4</w:t>
      </w:r>
      <w:r w:rsidRPr="0021435F">
        <w:rPr>
          <w:color w:val="auto"/>
        </w:rPr>
        <w:t xml:space="preserve">. </w:t>
      </w:r>
      <w:proofErr w:type="gramStart"/>
      <w:r w:rsidRPr="0021435F">
        <w:rPr>
          <w:color w:val="auto"/>
        </w:rPr>
        <w:t>В случае увеличения фактической площади Объекта долевого строительства на величину больше, чем 5 (Пять процентов) по сравнению с проектной площадью, Участник</w:t>
      </w:r>
      <w:r>
        <w:rPr>
          <w:color w:val="auto"/>
        </w:rPr>
        <w:t>и</w:t>
      </w:r>
      <w:r w:rsidRPr="0021435F">
        <w:rPr>
          <w:color w:val="auto"/>
        </w:rPr>
        <w:t xml:space="preserve"> долевого строительства производ</w:t>
      </w:r>
      <w:r>
        <w:rPr>
          <w:color w:val="auto"/>
        </w:rPr>
        <w:t>я</w:t>
      </w:r>
      <w:r w:rsidRPr="0021435F">
        <w:rPr>
          <w:color w:val="auto"/>
        </w:rPr>
        <w:t xml:space="preserve">т Застройщику доплату, исходя из этого увеличения площади, в срок не позднее 30 (Тридцати) дней после проведения инвентаризации уполномоченной организацией, из </w:t>
      </w:r>
      <w:r w:rsidRPr="00902C2C">
        <w:rPr>
          <w:color w:val="auto"/>
        </w:rPr>
        <w:lastRenderedPageBreak/>
        <w:t xml:space="preserve">расчета </w:t>
      </w:r>
      <w:r>
        <w:rPr>
          <w:sz w:val="23"/>
          <w:szCs w:val="23"/>
          <w:shd w:val="clear" w:color="auto" w:fill="FFFFFF"/>
        </w:rPr>
        <w:t>_________</w:t>
      </w:r>
      <w:r w:rsidRPr="00902C2C">
        <w:rPr>
          <w:color w:val="auto"/>
        </w:rPr>
        <w:t xml:space="preserve"> (</w:t>
      </w:r>
      <w:r>
        <w:rPr>
          <w:color w:val="auto"/>
        </w:rPr>
        <w:t>___________________</w:t>
      </w:r>
      <w:r w:rsidRPr="0021435F">
        <w:rPr>
          <w:color w:val="auto"/>
        </w:rPr>
        <w:t xml:space="preserve">) рублей </w:t>
      </w:r>
      <w:r>
        <w:rPr>
          <w:color w:val="auto"/>
        </w:rPr>
        <w:t>___</w:t>
      </w:r>
      <w:r w:rsidRPr="0021435F">
        <w:rPr>
          <w:color w:val="auto"/>
        </w:rPr>
        <w:t xml:space="preserve"> копеек за 1 </w:t>
      </w:r>
      <w:proofErr w:type="spellStart"/>
      <w:r w:rsidRPr="0021435F">
        <w:rPr>
          <w:color w:val="auto"/>
        </w:rPr>
        <w:t>кв.м</w:t>
      </w:r>
      <w:proofErr w:type="spellEnd"/>
      <w:r w:rsidRPr="0021435F">
        <w:rPr>
          <w:color w:val="auto"/>
        </w:rPr>
        <w:t>. При этом в случае, если в документе, выданном при</w:t>
      </w:r>
      <w:proofErr w:type="gramEnd"/>
      <w:r w:rsidRPr="0021435F">
        <w:rPr>
          <w:color w:val="auto"/>
        </w:rPr>
        <w:t xml:space="preserve"> </w:t>
      </w:r>
      <w:proofErr w:type="gramStart"/>
      <w:r w:rsidRPr="0021435F">
        <w:rPr>
          <w:color w:val="auto"/>
        </w:rPr>
        <w:t>осуществлении первичного государственного технического учета Дома, площадь лоджии будет указана без коэффициента или указана с каким-</w:t>
      </w:r>
      <w:r w:rsidRPr="00902C2C">
        <w:rPr>
          <w:color w:val="auto"/>
        </w:rPr>
        <w:t xml:space="preserve">либо коэффициентом, отличным от коэффициента, предусмотренного п. 1.1. настоящего Договора, то для целей настоящего пункта площадь лоджии принимается с коэффициентом, предусмотренным п. 1.1. настоящего Договора. </w:t>
      </w:r>
      <w:proofErr w:type="gramEnd"/>
    </w:p>
    <w:p w:rsidR="001223D1" w:rsidRPr="00902C2C" w:rsidRDefault="001223D1" w:rsidP="001223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02C2C">
        <w:rPr>
          <w:rFonts w:ascii="Times New Roman" w:hAnsi="Times New Roman"/>
        </w:rPr>
        <w:t>3.</w:t>
      </w:r>
      <w:r w:rsidR="00FB676B">
        <w:rPr>
          <w:rFonts w:ascii="Times New Roman" w:hAnsi="Times New Roman"/>
        </w:rPr>
        <w:t>5</w:t>
      </w:r>
      <w:r w:rsidRPr="00902C2C">
        <w:rPr>
          <w:rFonts w:ascii="Times New Roman" w:hAnsi="Times New Roman"/>
        </w:rPr>
        <w:t xml:space="preserve">. </w:t>
      </w:r>
      <w:proofErr w:type="gramStart"/>
      <w:r w:rsidRPr="00902C2C">
        <w:rPr>
          <w:rFonts w:ascii="Times New Roman" w:hAnsi="Times New Roman"/>
        </w:rPr>
        <w:t>В случае уменьшения фактической площади Объекта долевого строительства на величину больше, чем 5 (Пять процентов) по сравнению с проектной площадью, Застройщик производит Участник</w:t>
      </w:r>
      <w:r>
        <w:rPr>
          <w:rFonts w:ascii="Times New Roman" w:hAnsi="Times New Roman"/>
        </w:rPr>
        <w:t>ам</w:t>
      </w:r>
      <w:r w:rsidRPr="00902C2C">
        <w:rPr>
          <w:rFonts w:ascii="Times New Roman" w:hAnsi="Times New Roman"/>
        </w:rPr>
        <w:t xml:space="preserve"> долевого строительства возврат переплаченной суммы в срок не позднее 30 (Тридцати) дней после проведения инвентаризации уполномоченной организацией, из расчета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__________________</w:t>
      </w:r>
      <w:r w:rsidRPr="00902C2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</w:t>
      </w:r>
      <w:r w:rsidRPr="00902C2C">
        <w:rPr>
          <w:rFonts w:ascii="Times New Roman" w:hAnsi="Times New Roman"/>
        </w:rPr>
        <w:t xml:space="preserve">) рублей </w:t>
      </w:r>
      <w:r>
        <w:rPr>
          <w:rFonts w:ascii="Times New Roman" w:hAnsi="Times New Roman"/>
        </w:rPr>
        <w:t>00</w:t>
      </w:r>
      <w:r w:rsidRPr="00902C2C">
        <w:rPr>
          <w:rFonts w:ascii="Times New Roman" w:hAnsi="Times New Roman"/>
        </w:rPr>
        <w:t xml:space="preserve"> копеек за 1 </w:t>
      </w:r>
      <w:proofErr w:type="spellStart"/>
      <w:r w:rsidRPr="00902C2C">
        <w:rPr>
          <w:rFonts w:ascii="Times New Roman" w:hAnsi="Times New Roman"/>
        </w:rPr>
        <w:t>кв.м</w:t>
      </w:r>
      <w:proofErr w:type="spellEnd"/>
      <w:r w:rsidRPr="00902C2C">
        <w:rPr>
          <w:rFonts w:ascii="Times New Roman" w:hAnsi="Times New Roman"/>
        </w:rPr>
        <w:t>. При этом в случае, если в документе, выданном при осуществлении первичного</w:t>
      </w:r>
      <w:proofErr w:type="gramEnd"/>
      <w:r w:rsidRPr="00902C2C">
        <w:rPr>
          <w:rFonts w:ascii="Times New Roman" w:hAnsi="Times New Roman"/>
        </w:rPr>
        <w:t xml:space="preserve"> государственного технического учета Дома, площадь лоджии будет указана без коэффициента или указана с каким-либо коэффициентом, отличным от коэффициента, предусмотренного п. 1.1. настоящего Договора, то для целей настоящего пункта площадь лоджии принимается с коэффициентом, предусмотренным п. 1.1. настоящего Договора. В случае уменьшения фактической площади Объекта долевого строительства за счет конструктивных изменений, произведенных по инициативе и (или) силами Участник</w:t>
      </w:r>
      <w:r>
        <w:rPr>
          <w:rFonts w:ascii="Times New Roman" w:hAnsi="Times New Roman"/>
        </w:rPr>
        <w:t>ов</w:t>
      </w:r>
      <w:r w:rsidRPr="00902C2C">
        <w:rPr>
          <w:rFonts w:ascii="Times New Roman" w:hAnsi="Times New Roman"/>
        </w:rPr>
        <w:t xml:space="preserve"> долевого строительства (зашивка стояков, установка встроенных шкафов и т.д.), возврат переплаченной суммы Застройщиком не производится.</w:t>
      </w:r>
    </w:p>
    <w:p w:rsidR="001223D1" w:rsidRPr="0021435F" w:rsidRDefault="001223D1" w:rsidP="001223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02C2C">
        <w:rPr>
          <w:rFonts w:ascii="Times New Roman" w:hAnsi="Times New Roman"/>
        </w:rPr>
        <w:t>Застройщик имеет право не исполнять свои обязательства</w:t>
      </w:r>
      <w:r w:rsidRPr="0021435F">
        <w:rPr>
          <w:rFonts w:ascii="Times New Roman" w:hAnsi="Times New Roman"/>
        </w:rPr>
        <w:t xml:space="preserve"> по возврату денежных средств Участник</w:t>
      </w:r>
      <w:r>
        <w:rPr>
          <w:rFonts w:ascii="Times New Roman" w:hAnsi="Times New Roman"/>
        </w:rPr>
        <w:t>ам</w:t>
      </w:r>
      <w:r w:rsidRPr="0021435F">
        <w:rPr>
          <w:rFonts w:ascii="Times New Roman" w:hAnsi="Times New Roman"/>
        </w:rPr>
        <w:t xml:space="preserve"> долевого строительства в соответствии с настоящим пунктом, до получения письменного заявления Участник</w:t>
      </w:r>
      <w:r>
        <w:rPr>
          <w:rFonts w:ascii="Times New Roman" w:hAnsi="Times New Roman"/>
        </w:rPr>
        <w:t>ов</w:t>
      </w:r>
      <w:r w:rsidRPr="0021435F">
        <w:rPr>
          <w:rFonts w:ascii="Times New Roman" w:hAnsi="Times New Roman"/>
        </w:rPr>
        <w:t xml:space="preserve"> долевого строительства со всеми реквизитами для перечисления.</w:t>
      </w:r>
    </w:p>
    <w:p w:rsidR="00D60C9F" w:rsidRDefault="001223D1" w:rsidP="001223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1435F">
        <w:rPr>
          <w:rFonts w:ascii="Times New Roman" w:hAnsi="Times New Roman"/>
        </w:rPr>
        <w:t>3.</w:t>
      </w:r>
      <w:r w:rsidR="00FB676B">
        <w:rPr>
          <w:rFonts w:ascii="Times New Roman" w:hAnsi="Times New Roman"/>
        </w:rPr>
        <w:t>6</w:t>
      </w:r>
      <w:r w:rsidRPr="0021435F">
        <w:rPr>
          <w:rFonts w:ascii="Times New Roman" w:hAnsi="Times New Roman"/>
        </w:rPr>
        <w:t>. Услуги организации, осуществляющей инвентаризацию, государственные сборы и пошлины, в том числе за государственную регистрацию настоящего Договора и права собственности Участник</w:t>
      </w:r>
      <w:r>
        <w:rPr>
          <w:rFonts w:ascii="Times New Roman" w:hAnsi="Times New Roman"/>
        </w:rPr>
        <w:t>ов</w:t>
      </w:r>
      <w:r w:rsidRPr="0021435F">
        <w:rPr>
          <w:rFonts w:ascii="Times New Roman" w:hAnsi="Times New Roman"/>
        </w:rPr>
        <w:t xml:space="preserve"> долевого строительства на Объект долевого строительства Участник</w:t>
      </w:r>
      <w:r>
        <w:rPr>
          <w:rFonts w:ascii="Times New Roman" w:hAnsi="Times New Roman"/>
        </w:rPr>
        <w:t>и</w:t>
      </w:r>
      <w:r w:rsidRPr="0021435F">
        <w:rPr>
          <w:rFonts w:ascii="Times New Roman" w:hAnsi="Times New Roman"/>
        </w:rPr>
        <w:t xml:space="preserve"> долевого строительства оплачивает самостоятельно.</w:t>
      </w:r>
    </w:p>
    <w:p w:rsidR="000B7B29" w:rsidRPr="000177AC" w:rsidRDefault="000B7B29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4. Права и обязанности Участник</w:t>
      </w:r>
      <w:r>
        <w:rPr>
          <w:rFonts w:ascii="Times New Roman" w:hAnsi="Times New Roman"/>
          <w:b/>
          <w:i/>
        </w:rPr>
        <w:t>ов</w:t>
      </w:r>
      <w:r w:rsidRPr="000177AC">
        <w:rPr>
          <w:rFonts w:ascii="Times New Roman" w:hAnsi="Times New Roman"/>
          <w:b/>
          <w:i/>
        </w:rPr>
        <w:t xml:space="preserve">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4.1.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обязан профинансировать строительство Объекта долевого строительства в Доме в срок, установленный в разделе 3 настоящего Договора (целевые средства, подлежащие уплате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для создания Объекта долевого строительства), а также оплатить расходы по регистрации настоящего Договора в органах, осуществляющих государственную регистрацию прав на недвижимое имущество и сделок с ним.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4.2.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долж</w:t>
      </w:r>
      <w:r>
        <w:rPr>
          <w:rFonts w:ascii="Times New Roman" w:hAnsi="Times New Roman"/>
        </w:rPr>
        <w:t>ны</w:t>
      </w:r>
      <w:r w:rsidRPr="000177AC">
        <w:rPr>
          <w:rFonts w:ascii="Times New Roman" w:hAnsi="Times New Roman"/>
        </w:rPr>
        <w:t xml:space="preserve"> исполнять обязанности добросовестно, действовать без ущемления законных прав и интересов других Участников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4.3.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обязан</w:t>
      </w:r>
      <w:r>
        <w:rPr>
          <w:rFonts w:ascii="Times New Roman" w:hAnsi="Times New Roman"/>
        </w:rPr>
        <w:t>ы</w:t>
      </w:r>
      <w:r w:rsidRPr="000177AC">
        <w:rPr>
          <w:rFonts w:ascii="Times New Roman" w:hAnsi="Times New Roman"/>
        </w:rPr>
        <w:t xml:space="preserve"> в течение 5 (Пяти) дней сообщить Застройщику изменения места его регистрации или фактического проживания для своевременного доведения до него необходимой информации.</w:t>
      </w:r>
    </w:p>
    <w:p w:rsidR="00D60C9F" w:rsidRPr="000177AC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4.4. В случае расторжения настоящего Договора по основаниям, не предусмотренным п. 6.3 настоящего Договора, Участник</w:t>
      </w:r>
      <w:r>
        <w:rPr>
          <w:color w:val="auto"/>
        </w:rPr>
        <w:t>и</w:t>
      </w:r>
      <w:r w:rsidRPr="000177AC">
        <w:rPr>
          <w:color w:val="auto"/>
        </w:rPr>
        <w:t xml:space="preserve"> долевого строительства име</w:t>
      </w:r>
      <w:r>
        <w:rPr>
          <w:color w:val="auto"/>
        </w:rPr>
        <w:t>ю</w:t>
      </w:r>
      <w:r w:rsidRPr="000177AC">
        <w:rPr>
          <w:color w:val="auto"/>
        </w:rPr>
        <w:t>т право получить денежные средства, уплаченные им</w:t>
      </w:r>
      <w:r>
        <w:rPr>
          <w:color w:val="auto"/>
        </w:rPr>
        <w:t>и</w:t>
      </w:r>
      <w:r w:rsidRPr="000177AC">
        <w:rPr>
          <w:color w:val="auto"/>
        </w:rPr>
        <w:t xml:space="preserve"> в счет цены настоящего Договора только после привлечения Застройщиком средств иного Участника долевого строительства на строительство Объекта долевого строительства.</w:t>
      </w:r>
    </w:p>
    <w:p w:rsidR="00D60C9F" w:rsidRPr="000177AC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Денежные средства возвращаются путем перечисления с расчетного счета Застройщика на счет Участник</w:t>
      </w:r>
      <w:r>
        <w:rPr>
          <w:color w:val="auto"/>
        </w:rPr>
        <w:t>ов</w:t>
      </w:r>
      <w:r w:rsidRPr="000177AC">
        <w:rPr>
          <w:color w:val="auto"/>
        </w:rPr>
        <w:t xml:space="preserve"> долевого строительства по реквизитам переданным Участник</w:t>
      </w:r>
      <w:r>
        <w:rPr>
          <w:color w:val="auto"/>
        </w:rPr>
        <w:t>ами</w:t>
      </w:r>
      <w:r w:rsidRPr="000177AC">
        <w:rPr>
          <w:color w:val="auto"/>
        </w:rPr>
        <w:t xml:space="preserve"> долевого строительства Застройщику. Комиссии Банка за совершение такого перевода оплачиваются за счет средств Участник</w:t>
      </w:r>
      <w:r>
        <w:rPr>
          <w:color w:val="auto"/>
        </w:rPr>
        <w:t>ов</w:t>
      </w:r>
      <w:r w:rsidRPr="000177AC">
        <w:rPr>
          <w:color w:val="auto"/>
        </w:rPr>
        <w:t xml:space="preserve"> долевого строительства путем уменьшения суммы перечисления на сумму такой комиссии. При этом возвращаемая сумма не подлежит увеличению в связи с инфляционными процессами или иными обстоятельствами.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 случае расторжения настоящего Договора по основаниям, не предусмотренным п. 6.3 настоящего Договора,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обязан</w:t>
      </w:r>
      <w:r>
        <w:rPr>
          <w:rFonts w:ascii="Times New Roman" w:hAnsi="Times New Roman"/>
        </w:rPr>
        <w:t>ы</w:t>
      </w:r>
      <w:r w:rsidRPr="000177AC">
        <w:rPr>
          <w:rFonts w:ascii="Times New Roman" w:hAnsi="Times New Roman"/>
        </w:rPr>
        <w:t xml:space="preserve"> возместить Застройщику размер оплаченного Застройщиком взноса в Фонд защиты прав граждан–участников долевого строительства по настоящему Договору путем зачета требований из суммы денежных средств, </w:t>
      </w:r>
      <w:r w:rsidRPr="000177AC">
        <w:rPr>
          <w:rFonts w:ascii="Times New Roman" w:hAnsi="Times New Roman"/>
        </w:rPr>
        <w:lastRenderedPageBreak/>
        <w:t>выплачиваемых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при возврате денежных средств, в порядке, предусмотренном абзацем один настоящего пункта.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4.5.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строительства, после подписания Акта приема-передачи Объекта долевого строительства, оплачива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все расходы по его содержанию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4.6. При регистрации права собственности на переданный Объект долевого строительства, услуги организации,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оплачива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самостоятельно.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4.7. В случае смерти Участника долевого строительства,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:rsidR="00D60C9F" w:rsidRDefault="00D60C9F" w:rsidP="00D60C9F">
      <w:pPr>
        <w:pStyle w:val="Default"/>
        <w:ind w:firstLine="567"/>
        <w:jc w:val="both"/>
        <w:rPr>
          <w:iCs/>
          <w:color w:val="auto"/>
        </w:rPr>
      </w:pPr>
      <w:r w:rsidRPr="000177AC">
        <w:rPr>
          <w:color w:val="auto"/>
        </w:rPr>
        <w:t>4.8. Гарантийный срок, в течение которого Участник</w:t>
      </w:r>
      <w:r>
        <w:rPr>
          <w:color w:val="auto"/>
        </w:rPr>
        <w:t>и</w:t>
      </w:r>
      <w:r w:rsidRPr="000177AC">
        <w:rPr>
          <w:color w:val="auto"/>
        </w:rPr>
        <w:t xml:space="preserve"> долевого строительства име</w:t>
      </w:r>
      <w:r>
        <w:rPr>
          <w:color w:val="auto"/>
        </w:rPr>
        <w:t>ю</w:t>
      </w:r>
      <w:r w:rsidRPr="000177AC">
        <w:rPr>
          <w:color w:val="auto"/>
        </w:rPr>
        <w:t>т право предъявлять требования по качеству строительства, за исключением технологического и инженерного оборудования, равен 5 (Пяти) годам, со дня ввода в эксплуатацию Объекта долевого строительства. Гарантийный срок на технологическое и инженерное оборудование, входящее в состав Дома, равен 3 (Три) года со дня первой передачи в Доме Объекта долевого строительства. Гарантийный срок на места движения пешеходов, автомобилей, расположенных вне здания, устанавливается на 1 (Один) год.</w:t>
      </w:r>
      <w:r w:rsidR="00AA3DA0">
        <w:rPr>
          <w:color w:val="auto"/>
        </w:rPr>
        <w:t xml:space="preserve"> Гарантийные обязательства Застройщика действуют исключительно при условии исполнения Участником долевого строительства правил Эксплуатации Объекта долевого строительства, изложенных в Инструкции по эксплуатации помещений (квартир) в Многоквартирном жилом доме.</w:t>
      </w:r>
      <w:r w:rsidRPr="000177AC">
        <w:rPr>
          <w:color w:val="auto"/>
        </w:rPr>
        <w:t xml:space="preserve"> Застройщик гарантирует своевременное устранение обнаруженных дефектов и недостатков</w:t>
      </w:r>
      <w:r w:rsidRPr="000177AC">
        <w:rPr>
          <w:iCs/>
          <w:color w:val="auto"/>
        </w:rPr>
        <w:t>.</w:t>
      </w:r>
    </w:p>
    <w:p w:rsidR="00AA3DA0" w:rsidRPr="000177AC" w:rsidRDefault="00AA3DA0" w:rsidP="00D60C9F">
      <w:pPr>
        <w:pStyle w:val="Default"/>
        <w:ind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В случае изменения Участником долевого строительства конструктивных элементов Объекта долевого строительства, технологического и/или инженерного оборудования, в том числе, </w:t>
      </w:r>
      <w:proofErr w:type="gramStart"/>
      <w:r>
        <w:rPr>
          <w:iCs/>
          <w:color w:val="auto"/>
        </w:rPr>
        <w:t>но</w:t>
      </w:r>
      <w:proofErr w:type="gramEnd"/>
      <w:r>
        <w:rPr>
          <w:iCs/>
          <w:color w:val="auto"/>
        </w:rPr>
        <w:t xml:space="preserve"> не ограничиваясь, изменения проекта планировки, гарантийные обязательства Застройщика прекращаются.</w:t>
      </w:r>
    </w:p>
    <w:p w:rsidR="00D60C9F" w:rsidRPr="000177AC" w:rsidRDefault="00D60C9F" w:rsidP="00D60C9F">
      <w:pPr>
        <w:pStyle w:val="Default"/>
        <w:ind w:firstLine="567"/>
        <w:jc w:val="both"/>
        <w:rPr>
          <w:iCs/>
          <w:color w:val="auto"/>
        </w:rPr>
      </w:pPr>
      <w:r w:rsidRPr="000177AC">
        <w:rPr>
          <w:iCs/>
          <w:color w:val="auto"/>
        </w:rPr>
        <w:t>Риск случайной гибели или случайного повреждения Объекта долевого строительства до его передачи Участник</w:t>
      </w:r>
      <w:r>
        <w:rPr>
          <w:iCs/>
          <w:color w:val="auto"/>
        </w:rPr>
        <w:t>ам</w:t>
      </w:r>
      <w:r w:rsidRPr="000177AC">
        <w:rPr>
          <w:iCs/>
          <w:color w:val="auto"/>
        </w:rPr>
        <w:t xml:space="preserve"> долевого строительства по Акту приема-передачи несет Застройщик.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4.9. Подписывая настоящий Договор,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тем самым подтвержда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 xml:space="preserve">т, что </w:t>
      </w:r>
      <w:r>
        <w:rPr>
          <w:rFonts w:ascii="Times New Roman" w:hAnsi="Times New Roman"/>
        </w:rPr>
        <w:t>им</w:t>
      </w:r>
      <w:r w:rsidRPr="000177AC">
        <w:rPr>
          <w:rFonts w:ascii="Times New Roman" w:hAnsi="Times New Roman"/>
        </w:rPr>
        <w:t xml:space="preserve"> известно и он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свое согласие на внесение изменений в проектную документацию по строительству Дома, в том числе, но не исключая прочее, на изменение этажности Дома (количества надземных этажей), на изменение описания строящегося (создаваемого) Дома, на изменение количества в составе строящегося (создаваемого) Дома самостоятельных частей (жилых помещений в Доме, гаражей и иных объектов недвижимости), на изменение описания технических характеристик указанных самостоятельных частей, в соответствии с проектной документацией, на изменение функционального назначения нежилых помещений в Доме, не входящих в состав общего имущества в Доме, на изменение характеристик технологического и инженерного оборудования, предназначенного для обслуживания более, чем одного помещения в данном Доме, на изменение функционального назначения и характеристик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Дома и передачи Объектов долевого строительства Участникам долевого строительства, на изменение технико-экономических показателей Дома (в том числе, но не исключая прочее: общей площади здания (Дома), строительного объема Дома, общей площади квартир, высоты Дома, общей площади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Дома и передачи Объектов долевого строительства Участникам долевого строительства).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 случае внесения изменений, указанных в абзаце один настоящего пункта,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обязу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 xml:space="preserve">тся подписать и зарегистрировать в установленном законом </w:t>
      </w:r>
      <w:r w:rsidRPr="000177AC">
        <w:rPr>
          <w:rFonts w:ascii="Times New Roman" w:hAnsi="Times New Roman"/>
        </w:rPr>
        <w:lastRenderedPageBreak/>
        <w:t>порядке дополнительное соглашение к настоящему Договору с внесением соответствующих изменений в течение 10 (Десяти) рабочих дней с момента получения от Застройщика уведомления о необходимости заключения указанного дополнительного соглашения.</w:t>
      </w:r>
    </w:p>
    <w:p w:rsidR="00D60C9F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Заключение дополнительного соглашения является обязательным для Сторон. В случае не подписания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дополнительного соглашения в течение 10 (Десяти) рабочих дней с момента получения от Застройщика уведомления о необходимости его заключения, Застройщик имеет право обратиться в суд с требованием о понуждении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заключить указанное дополнительное соглашение.</w:t>
      </w:r>
    </w:p>
    <w:p w:rsidR="00DC466B" w:rsidRPr="000177AC" w:rsidRDefault="00DC466B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0177AC">
        <w:rPr>
          <w:rFonts w:ascii="Times New Roman" w:hAnsi="Times New Roman"/>
          <w:b/>
          <w:i/>
        </w:rPr>
        <w:t>5. Права и обязанности Застройщика.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5.1. Организует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5.2. Принимает от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5.3. Использует денежные средства, уплачиваемые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по настоящему Договору только для строительства (создания) Дома, в соответствии с целями, установленными действующим законодательством о долевом строительстве.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 Из целевых средств долевого строительства, направленных на создание Объекта долевого строительства осуществляет в том числе, но не ограничиваясь, следующие виды затрат: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5.4.1. Строительство (создание) одного Дома (Домов) и (или) иного объекта недвижимости, в соответствии с проектной документацией или возмещение затрат на его строительство (создание):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подготовка площадки для строительства (в том числе расходы по выносу инженерных сетей из пятна застройки, своду зеленых насаждений, расселению граждан, сносу сооружений и домов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услуги по сопровождению строительства (в том числе авторский надзор, технический надзор, техническая инвентаризация, аренда лесов и складов, услуги по составлению документации по строительству,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санитарно-микробиологические исследования, необходимые согласования и заключения, динамические испытания, консультационные и дизайнерские услуги,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плата; затраты по выполнению инвестиционных условий перед муниципальными органами; строительство сопутствующих объектов, консультационные и юридические услуги, комиссионное вознаграждение, услуги гостиницы, услуги механизмов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коммунальные платежи (в том числе водоснабжение, электроэнергия, </w:t>
      </w:r>
      <w:proofErr w:type="spellStart"/>
      <w:r w:rsidRPr="000177AC">
        <w:rPr>
          <w:rFonts w:ascii="Times New Roman" w:hAnsi="Times New Roman"/>
        </w:rPr>
        <w:t>теплоэнергия</w:t>
      </w:r>
      <w:proofErr w:type="spellEnd"/>
      <w:r w:rsidRPr="000177AC">
        <w:rPr>
          <w:rFonts w:ascii="Times New Roman" w:hAnsi="Times New Roman"/>
        </w:rPr>
        <w:t>, услуги по размещению ТБО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 складов для хранения материалов и оборудования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строительно-монтажные работы (в том числе кровельные работы, устройство потолков, монтаж оборудования, внешних и внутренних инженерных сетей и систем, пуско-наладочные работы, монтаж лифтов, монтаж теплоснабжения приточной установки, нарезка металла, монтажные работы, наладка автоматизированной насосной станции, общестроительные работы, отделочные работы, установка дверных/оконных/балконных блоков, устройство лестницы, программирование электросчетчиков, установленных в </w:t>
      </w:r>
      <w:proofErr w:type="spellStart"/>
      <w:r w:rsidRPr="000177AC">
        <w:rPr>
          <w:rFonts w:ascii="Times New Roman" w:hAnsi="Times New Roman"/>
        </w:rPr>
        <w:t>электрощитовой</w:t>
      </w:r>
      <w:proofErr w:type="spellEnd"/>
      <w:r w:rsidRPr="000177AC">
        <w:rPr>
          <w:rFonts w:ascii="Times New Roman" w:hAnsi="Times New Roman"/>
        </w:rPr>
        <w:t>, работы по объекту разные, санитарно-биологические исследования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аренда строительной техники и оборудования;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lastRenderedPageBreak/>
        <w:t>реклама-информация (в том числе информационные сообщения в средствах массовой информации, информационные щиты и т.п.);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посреднические услуги для привлечения Участников долевого строительства;</w:t>
      </w:r>
    </w:p>
    <w:p w:rsidR="00D60C9F" w:rsidRPr="000177AC" w:rsidRDefault="00D60C9F" w:rsidP="00D60C9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возврат средств по договорам займа, полученных и использованных Застройщиком для строительства (создания) Дома (Домов).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5.4.2. Строительство (создание) нескольких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5.4.3.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Дома (Домов) и (или) иных объектов недвижимости, на уплату арендной платы за такие земельные участки;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5.4.4. Возмещение затрат на подготовку проектной документации и выполнение инженерных изысканий для строительства (создания) Дома (Домов),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5.4.5.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(Домов) и (или) иных объектов недвижимости к таким сетям инженерно-технического обеспечения, в соответствии с проектной документацией, или возмещение затрат на строительство, реконструкцию таких сетей инженерно-технического обеспечения;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5.4.6. Внесение платы за подключение (технологическое присоединение) Дома (Домов)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:rsidR="00D60C9F" w:rsidRPr="000177AC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5.4.7.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Дома (Домов) осуществляется на земельных участках, предоставленных Застройщику на основании этого договора и находящихся в границах такой застроенной территории;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5.4.8.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Дома (Домов)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 строительства;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5.4.9. Возмещение затрат на уплату процентов по целевым кредитам на строительство (создание) Дома (Домов) и (или) иных объектов недвижимости;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5.4.10. Возмещение затрат, связанных с государственной регистрацией Договоров участия в долевом строительстве;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5.4.11. Иные все затраты, непосредственно связанные со строительством и вводом в эксплуатацию Дома, в том числе затраты связанные с устранением недостатков в Объектах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 случае превышения у Застройщика сумм целевого финансирования, полученных от Участника долевого строительства, над суммами фактически произведенных расходов, экономия (разница) переходит в собственность (распоряжение) Застройщика.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5.5. Ведет учет поступления и расходования денежных средств на строительство Дома.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5.6. Застройщик обязан по окончании строительства и ввода Дома в эксплуатацию передать в собственность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построенный для него Объект долевого </w:t>
      </w:r>
      <w:r w:rsidRPr="000177AC">
        <w:rPr>
          <w:rFonts w:ascii="Times New Roman" w:hAnsi="Times New Roman"/>
        </w:rPr>
        <w:lastRenderedPageBreak/>
        <w:t>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строительства.</w:t>
      </w:r>
    </w:p>
    <w:p w:rsidR="00D60C9F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5.7. Построенный Объект долевого строительства передается Участник</w:t>
      </w:r>
      <w:r>
        <w:rPr>
          <w:rFonts w:ascii="Times New Roman" w:hAnsi="Times New Roman"/>
        </w:rPr>
        <w:t>ам долевого строительства</w:t>
      </w:r>
      <w:r w:rsidRPr="000177AC">
        <w:rPr>
          <w:rFonts w:ascii="Times New Roman" w:hAnsi="Times New Roman"/>
        </w:rPr>
        <w:t xml:space="preserve"> с выполнением работ, предусмотренных Приложением №2 к настоящему Договору.</w:t>
      </w:r>
    </w:p>
    <w:p w:rsidR="003336AD" w:rsidRPr="000177AC" w:rsidRDefault="003336AD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договорились, что естественные отклонения, отступы и т.д., в пределах значений, предусмотренных строительными нормами и правилами, которые возникли в процессе выполнения работ, указанных в Приложении №2 настоящего Договора, не являются основанием для отказа Участника долевого строительства в приемке Объекта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5.8. Застройщик имеет право удержать из собственных средств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оплату своих услуг в случае досрочного расторжения настоящего Договора по инициативе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>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5.9.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или привлеченными им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третьими лицами.</w:t>
      </w:r>
    </w:p>
    <w:p w:rsidR="00D60C9F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5.10. Исполнение обязательств Застройщика по передаче Объекта долевого строительства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по настоящему Договору обеспечивается обязательством Застройщика по оплате взноса в «Фонд защиты прав граждан-участников долевого строительства» в размере 1,2 процента от цены настоящего Договора.</w:t>
      </w:r>
    </w:p>
    <w:p w:rsidR="00CB2146" w:rsidRPr="000177AC" w:rsidRDefault="00CB2146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6. Срок действия Договора. Досрочное расторжение.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6.1. 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6.3.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в одностороннем порядке вправе отказаться от исполнения настоящего Договора в случае: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1) неисполнения Застройщиком обязательства по передаче Объекта долевого строительства в установленный настоящим Договором срок;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2) неисполнения Застройщиком обязанностей, предусмотренных частью 2 статьи 7 Федерального закона;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3) существенного нарушения требований к качеству Объекта долевого строительства;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4) нарушения Застройщиком обязанностей, предусмотренных частью 3 статьи 15.1 Федерального закона;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5) в иных установленных Федеральным законом или настоящим Договором случаях.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При этом Застройщик в течение 20 (Двадцати) рабочих дней со дня расторжения настоящего Договора возвращает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денежные средства, уплаченные им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в счет цены Договора, а также уплачивает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строительства. Указанные проценты начисляются со дня внесения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денежных средств или части денежных средств в счет цены Договора до дня их возврата Застройщиком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6.4. Денежные средства возвращаются путем перечисления на счет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с расчетного счета Застройщика. Плата за услуги Банка производится за счет средств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строительства. При этом возвращаемая сумма не подлежит увеличению в связи с инфляционными процессами или иными обстоятельствами.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6.5. Застройщик в одностороннем порядке вправе отказаться от исполнения настоящего Договора в случае, если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просрочил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внесения платежа в течение более, чем 2 (Два) месяца, если в соответствии с Договором уплата цены Договора должна производиться путем единовременного внесения платежа. При этом Застройщик в течение 10 (Десяти) дней с момента расторжения Договора возвращает денежные средства, внесенные </w:t>
      </w:r>
      <w:r w:rsidRPr="000177AC">
        <w:rPr>
          <w:rFonts w:ascii="Times New Roman" w:hAnsi="Times New Roman"/>
        </w:rPr>
        <w:lastRenderedPageBreak/>
        <w:t>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на финансирование строительства Объекта долевого строительства, исключая сумму неустойки.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 случае одностороннего отказа Застройщика от исполнения настоящего Договора, Застройщик вправе расторгнуть настоящий Договор не ранее, чем через 30 (Тридцать) дней после направления в письменной форме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в порядке, предусмотренном частью 4 статьи 8 настоящего Федерального закона, предупреждения о необходимости погашения им задолженности по уплате цены Договора и о последствиях неисполнения такого требования. Указанное уведомление должно быть направлено по почте заказным письмом с описью вложения.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6.6. Настоящий Договор может быть изменен либо расторгнут по взаимному согласию Сторон, а также в иных случаях, предусмотренных действующим законодательством Российской Федерации.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7. Передача Объекта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7.1. Передача Объекта долевого строительства Застройщиком и принятие его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осуществляются по подписываемому Сторонами передаточному акту.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7.2. Передача Объекта долевого строительства осуществляется не ранее, чем после получения в установленном порядке разрешения на ввод в эксплуатацию Дома. Стороны признают, что полученное Разрешение на ввод в эксплуатацию Дома удостоверяет факт создания Объекта капитального строительства, подтверждает соответствие Дома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7.3. В случае, если строительство Объекта долевого строительства будет завершено ранее предусмотренного настоящим Договором срока, Застройщик имеет право начать его передачу после надлежащего уведомления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7.4. После получения Застройщиком в установленном порядке разрешения на ввод в эксплуатацию Дома, Застройщик обязан передать Объект долевого строительства, а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обязан</w:t>
      </w:r>
      <w:r>
        <w:rPr>
          <w:rFonts w:ascii="Times New Roman" w:hAnsi="Times New Roman"/>
        </w:rPr>
        <w:t>ы</w:t>
      </w:r>
      <w:r w:rsidRPr="000177AC">
        <w:rPr>
          <w:rFonts w:ascii="Times New Roman" w:hAnsi="Times New Roman"/>
        </w:rPr>
        <w:t xml:space="preserve"> принять, не позднее предусмотренного настоящим Договором срока.</w:t>
      </w:r>
    </w:p>
    <w:p w:rsidR="00E26853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7.5. </w:t>
      </w:r>
      <w:proofErr w:type="gramStart"/>
      <w:r w:rsidRPr="000177AC">
        <w:rPr>
          <w:rFonts w:ascii="Times New Roman" w:hAnsi="Times New Roman"/>
        </w:rPr>
        <w:t>В течение 1 (Одного) месяца с момента окончания строительства Дома Застройщик направляет уведомление (сообщение)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об окончании строительства Дома</w:t>
      </w:r>
      <w:r w:rsidR="00E26853">
        <w:rPr>
          <w:rFonts w:ascii="Times New Roman" w:hAnsi="Times New Roman"/>
        </w:rPr>
        <w:t xml:space="preserve">, </w:t>
      </w:r>
      <w:r w:rsidR="00E26853" w:rsidRPr="000177AC">
        <w:rPr>
          <w:rFonts w:ascii="Times New Roman" w:hAnsi="Times New Roman"/>
        </w:rPr>
        <w:t>готовности Объекта долевого строительства к передаче, а также предупреждает Участник</w:t>
      </w:r>
      <w:r w:rsidR="00E26853">
        <w:rPr>
          <w:rFonts w:ascii="Times New Roman" w:hAnsi="Times New Roman"/>
        </w:rPr>
        <w:t>ов</w:t>
      </w:r>
      <w:r w:rsidR="00E26853" w:rsidRPr="000177AC">
        <w:rPr>
          <w:rFonts w:ascii="Times New Roman" w:hAnsi="Times New Roman"/>
        </w:rPr>
        <w:t xml:space="preserve"> долевого строительства о необходимости принятия Объекта долевого строительства и о последствиях уклонения или отказа Участник</w:t>
      </w:r>
      <w:r w:rsidR="00E26853">
        <w:rPr>
          <w:rFonts w:ascii="Times New Roman" w:hAnsi="Times New Roman"/>
        </w:rPr>
        <w:t>ов</w:t>
      </w:r>
      <w:r w:rsidR="00E26853" w:rsidRPr="000177AC">
        <w:rPr>
          <w:rFonts w:ascii="Times New Roman" w:hAnsi="Times New Roman"/>
        </w:rPr>
        <w:t xml:space="preserve"> долевого строительства от принятия Объекта долевого строительства.</w:t>
      </w:r>
      <w:proofErr w:type="gramEnd"/>
      <w:r w:rsidR="00E26853" w:rsidRPr="000177AC">
        <w:rPr>
          <w:rFonts w:ascii="Times New Roman" w:hAnsi="Times New Roman"/>
        </w:rPr>
        <w:t xml:space="preserve"> Уведомление направляется по почте заказным письмом с описью вложения и уведомлением о вручении по указанному Участник</w:t>
      </w:r>
      <w:r w:rsidR="00E26853">
        <w:rPr>
          <w:rFonts w:ascii="Times New Roman" w:hAnsi="Times New Roman"/>
        </w:rPr>
        <w:t>ами</w:t>
      </w:r>
      <w:r w:rsidR="00E26853" w:rsidRPr="000177AC">
        <w:rPr>
          <w:rFonts w:ascii="Times New Roman" w:hAnsi="Times New Roman"/>
        </w:rPr>
        <w:t xml:space="preserve"> долевого строительства в настоящем Договоре почтовому адресу или вручается Участник</w:t>
      </w:r>
      <w:r w:rsidR="00E26853">
        <w:rPr>
          <w:rFonts w:ascii="Times New Roman" w:hAnsi="Times New Roman"/>
        </w:rPr>
        <w:t>ам</w:t>
      </w:r>
      <w:r w:rsidR="00E26853" w:rsidRPr="000177AC">
        <w:rPr>
          <w:rFonts w:ascii="Times New Roman" w:hAnsi="Times New Roman"/>
        </w:rPr>
        <w:t xml:space="preserve"> долевого строительства лично под расписку (в случае такой возможности).</w:t>
      </w:r>
      <w:r w:rsidRPr="000177AC">
        <w:rPr>
          <w:rFonts w:ascii="Times New Roman" w:hAnsi="Times New Roman"/>
        </w:rPr>
        <w:t xml:space="preserve">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в течение </w:t>
      </w:r>
      <w:r w:rsidR="00E26853">
        <w:rPr>
          <w:rFonts w:ascii="Times New Roman" w:hAnsi="Times New Roman"/>
        </w:rPr>
        <w:t>5</w:t>
      </w:r>
      <w:r w:rsidRPr="000177AC">
        <w:rPr>
          <w:rFonts w:ascii="Times New Roman" w:hAnsi="Times New Roman"/>
        </w:rPr>
        <w:t xml:space="preserve"> (</w:t>
      </w:r>
      <w:r w:rsidR="00E26853">
        <w:rPr>
          <w:rFonts w:ascii="Times New Roman" w:hAnsi="Times New Roman"/>
        </w:rPr>
        <w:t>Пяти</w:t>
      </w:r>
      <w:r w:rsidRPr="000177AC">
        <w:rPr>
          <w:rFonts w:ascii="Times New Roman" w:hAnsi="Times New Roman"/>
        </w:rPr>
        <w:t>) рабочих дней с момента получения уведомления (сообщения) Застройщика обраща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тся в офис Застройщика для получения Смотрового листа, на основании которого с участием представителя Застройщика осуществля</w:t>
      </w:r>
      <w:r w:rsidR="00E26853"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осмотр Объекта долевого строительства.</w:t>
      </w:r>
    </w:p>
    <w:p w:rsidR="00D60C9F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7.6. При налич</w:t>
      </w:r>
      <w:proofErr w:type="gramStart"/>
      <w:r w:rsidRPr="000177AC">
        <w:rPr>
          <w:rFonts w:ascii="Times New Roman" w:hAnsi="Times New Roman"/>
        </w:rPr>
        <w:t>ии у У</w:t>
      </w:r>
      <w:proofErr w:type="gramEnd"/>
      <w:r w:rsidRPr="000177AC">
        <w:rPr>
          <w:rFonts w:ascii="Times New Roman" w:hAnsi="Times New Roman"/>
        </w:rPr>
        <w:t>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существенных замечаний к Объекту долевого строительства, он</w:t>
      </w:r>
      <w:r w:rsidR="002B12C5"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указыва</w:t>
      </w:r>
      <w:r w:rsidR="002B12C5"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их в Смотровом листе. Выявленные и предъявленные Застройщику в Смотровом листе существенные замечания подлежат устранению Застройщиком своими силами, либо силами третьих лиц по поручению (требованию) Застройщика, в разумный срок.</w:t>
      </w:r>
    </w:p>
    <w:p w:rsidR="00E26853" w:rsidRPr="000177AC" w:rsidRDefault="00E26853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неподписания</w:t>
      </w:r>
      <w:proofErr w:type="spellEnd"/>
      <w:r w:rsidRPr="000177AC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а</w:t>
      </w:r>
      <w:r w:rsidRPr="000177AC">
        <w:rPr>
          <w:rFonts w:ascii="Times New Roman" w:hAnsi="Times New Roman"/>
        </w:rPr>
        <w:t xml:space="preserve"> приема-передачи от Застройщика.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7.7. При отсутствии замечаний к Объекту долевого строительства, либо по устранению замечаний в полном объеме,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подписыва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 xml:space="preserve">т </w:t>
      </w:r>
      <w:r w:rsidR="00E26853">
        <w:rPr>
          <w:rFonts w:ascii="Times New Roman" w:hAnsi="Times New Roman"/>
        </w:rPr>
        <w:t>Акт приема-передачи Объекта долевого строительства</w:t>
      </w:r>
      <w:r w:rsidRPr="000177AC">
        <w:rPr>
          <w:rFonts w:ascii="Times New Roman" w:hAnsi="Times New Roman"/>
        </w:rPr>
        <w:t>, чем подтвержда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соответствие построенного Объекта долевого строительства условиям настоящего Договора, требованиями технических регламентов, проектной документации и градостроительных регламентов, а также иным обязательным требованиям.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lastRenderedPageBreak/>
        <w:t>7.8.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обязу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тся принять Объект долевого строительства в течение 7 (Семи) рабочих дней с момента подписания Смотрового листа.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7.9. В случае неявки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в течение 7 (Семи) рабочих дней с момента подписания Смотрового листа для подписания Акта приема-передачи, Объект долевого строительства признается принятым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без претензий на 8 (Восьмой) рабочий день со дня подписания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Смотрового листа, о чем Застройщик составляет односторонний Акт приема-передачи.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7.1</w:t>
      </w:r>
      <w:r w:rsidR="00E26853">
        <w:rPr>
          <w:rFonts w:ascii="Times New Roman" w:hAnsi="Times New Roman"/>
        </w:rPr>
        <w:t>0</w:t>
      </w:r>
      <w:r w:rsidRPr="000177AC">
        <w:rPr>
          <w:rFonts w:ascii="Times New Roman" w:hAnsi="Times New Roman"/>
        </w:rPr>
        <w:t xml:space="preserve">. В случае составления Застройщиком </w:t>
      </w:r>
      <w:r w:rsidR="00E26853">
        <w:rPr>
          <w:rFonts w:ascii="Times New Roman" w:hAnsi="Times New Roman"/>
        </w:rPr>
        <w:t>о</w:t>
      </w:r>
      <w:r w:rsidRPr="000177AC">
        <w:rPr>
          <w:rFonts w:ascii="Times New Roman" w:hAnsi="Times New Roman"/>
        </w:rPr>
        <w:t xml:space="preserve">дностороннего </w:t>
      </w:r>
      <w:r w:rsidR="00E26853">
        <w:rPr>
          <w:rFonts w:ascii="Times New Roman" w:hAnsi="Times New Roman"/>
        </w:rPr>
        <w:t>А</w:t>
      </w:r>
      <w:r w:rsidRPr="000177AC">
        <w:rPr>
          <w:rFonts w:ascii="Times New Roman" w:hAnsi="Times New Roman"/>
        </w:rPr>
        <w:t>кта приема-передачи,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направляется уведомление о передаче Застройщиком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Объекта долевого строительства в одностороннем порядке, с приложением одного оригинального экземпляра </w:t>
      </w:r>
      <w:r w:rsidR="00E26853">
        <w:rPr>
          <w:rFonts w:ascii="Times New Roman" w:hAnsi="Times New Roman"/>
        </w:rPr>
        <w:t>о</w:t>
      </w:r>
      <w:r w:rsidRPr="000177AC">
        <w:rPr>
          <w:rFonts w:ascii="Times New Roman" w:hAnsi="Times New Roman"/>
        </w:rPr>
        <w:t xml:space="preserve">дностороннего </w:t>
      </w:r>
      <w:r w:rsidR="00E26853">
        <w:rPr>
          <w:rFonts w:ascii="Times New Roman" w:hAnsi="Times New Roman"/>
        </w:rPr>
        <w:t>А</w:t>
      </w:r>
      <w:r w:rsidRPr="000177AC">
        <w:rPr>
          <w:rFonts w:ascii="Times New Roman" w:hAnsi="Times New Roman"/>
        </w:rPr>
        <w:t>кта</w:t>
      </w:r>
      <w:r w:rsidR="00E26853">
        <w:rPr>
          <w:rFonts w:ascii="Times New Roman" w:hAnsi="Times New Roman"/>
        </w:rPr>
        <w:t xml:space="preserve"> приема-передачи</w:t>
      </w:r>
      <w:r w:rsidRPr="000177AC">
        <w:rPr>
          <w:rFonts w:ascii="Times New Roman" w:hAnsi="Times New Roman"/>
        </w:rPr>
        <w:t xml:space="preserve">. Уведомление должно быть направлено по почте заказным письмом с описью вложения.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7.1</w:t>
      </w:r>
      <w:r w:rsidR="00E26853">
        <w:rPr>
          <w:rFonts w:ascii="Times New Roman" w:hAnsi="Times New Roman"/>
        </w:rPr>
        <w:t>1</w:t>
      </w:r>
      <w:r w:rsidRPr="000177AC">
        <w:rPr>
          <w:rFonts w:ascii="Times New Roman" w:hAnsi="Times New Roman"/>
        </w:rPr>
        <w:t xml:space="preserve">. </w:t>
      </w:r>
      <w:proofErr w:type="gramStart"/>
      <w:r w:rsidRPr="000177AC">
        <w:rPr>
          <w:rFonts w:ascii="Times New Roman" w:hAnsi="Times New Roman"/>
        </w:rPr>
        <w:t xml:space="preserve">В случае составления Застройщиком </w:t>
      </w:r>
      <w:r w:rsidR="00E26853">
        <w:rPr>
          <w:rFonts w:ascii="Times New Roman" w:hAnsi="Times New Roman"/>
        </w:rPr>
        <w:t>о</w:t>
      </w:r>
      <w:r w:rsidRPr="000177AC">
        <w:rPr>
          <w:rFonts w:ascii="Times New Roman" w:hAnsi="Times New Roman"/>
        </w:rPr>
        <w:t xml:space="preserve">дностороннего </w:t>
      </w:r>
      <w:r w:rsidR="00E26853">
        <w:rPr>
          <w:rFonts w:ascii="Times New Roman" w:hAnsi="Times New Roman"/>
        </w:rPr>
        <w:t>А</w:t>
      </w:r>
      <w:r w:rsidRPr="000177AC">
        <w:rPr>
          <w:rFonts w:ascii="Times New Roman" w:hAnsi="Times New Roman"/>
        </w:rPr>
        <w:t>кта приема-передачи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Доме признаются перешедшим к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уведомления.</w:t>
      </w:r>
      <w:proofErr w:type="gramEnd"/>
    </w:p>
    <w:p w:rsidR="00D60C9F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</w:rPr>
      </w:pPr>
      <w:r w:rsidRPr="000177AC">
        <w:rPr>
          <w:rFonts w:ascii="Times New Roman" w:hAnsi="Times New Roman"/>
        </w:rPr>
        <w:t>7.1</w:t>
      </w:r>
      <w:r w:rsidR="00E26853"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 xml:space="preserve">. </w:t>
      </w:r>
      <w:r w:rsidRPr="000177AC">
        <w:rPr>
          <w:rFonts w:ascii="Times New Roman" w:hAnsi="Times New Roman"/>
          <w:iCs/>
        </w:rPr>
        <w:t xml:space="preserve">С момента подписания </w:t>
      </w:r>
      <w:r w:rsidRPr="000177AC">
        <w:rPr>
          <w:rFonts w:ascii="Times New Roman" w:hAnsi="Times New Roman"/>
        </w:rPr>
        <w:t>Акта приема-передачи Объекта долевого строительства</w:t>
      </w:r>
      <w:r w:rsidR="00E26853">
        <w:rPr>
          <w:rFonts w:ascii="Times New Roman" w:hAnsi="Times New Roman"/>
        </w:rPr>
        <w:t>, в том числе и одностороннего,</w:t>
      </w:r>
      <w:r w:rsidRPr="000177AC">
        <w:rPr>
          <w:rFonts w:ascii="Times New Roman" w:hAnsi="Times New Roman"/>
          <w:iCs/>
        </w:rPr>
        <w:t xml:space="preserve"> риск случайной гибели Объекта долевого строительства признается перешедшим к Участник</w:t>
      </w:r>
      <w:r>
        <w:rPr>
          <w:rFonts w:ascii="Times New Roman" w:hAnsi="Times New Roman"/>
          <w:iCs/>
        </w:rPr>
        <w:t>ам</w:t>
      </w:r>
      <w:r w:rsidRPr="000177AC">
        <w:rPr>
          <w:rFonts w:ascii="Times New Roman" w:hAnsi="Times New Roman"/>
          <w:iCs/>
        </w:rPr>
        <w:t xml:space="preserve">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8. Уступка прав требований.</w:t>
      </w:r>
    </w:p>
    <w:p w:rsidR="00D60C9F" w:rsidRPr="000177AC" w:rsidRDefault="00D60C9F" w:rsidP="00D60C9F">
      <w:pPr>
        <w:pStyle w:val="ConsPlusNormal"/>
        <w:ind w:firstLine="567"/>
        <w:jc w:val="both"/>
      </w:pPr>
      <w:r w:rsidRPr="000177AC">
        <w:rPr>
          <w:iCs/>
        </w:rPr>
        <w:t xml:space="preserve">8.1. </w:t>
      </w:r>
      <w:r w:rsidRPr="000177AC">
        <w:t>Уступка Участник</w:t>
      </w:r>
      <w:r>
        <w:t>ами</w:t>
      </w:r>
      <w:r w:rsidRPr="000177AC">
        <w:t xml:space="preserve"> долевого строительства прав требований по настоящему Договору иному лицу допускается только после уплаты им</w:t>
      </w:r>
      <w:r>
        <w:t>и</w:t>
      </w:r>
      <w:r w:rsidRPr="000177AC">
        <w:t xml:space="preserve"> Застройщику цены Договора в полном объеме, что должно подтверждаться платежными документами. Порядок признания факта оплаты предусмотрен п. 3.5. настоящего Договора.</w:t>
      </w:r>
    </w:p>
    <w:p w:rsidR="00D60C9F" w:rsidRPr="000177AC" w:rsidRDefault="00D60C9F" w:rsidP="00D60C9F">
      <w:pPr>
        <w:pStyle w:val="ConsPlusNormal"/>
        <w:ind w:firstLine="567"/>
        <w:jc w:val="both"/>
      </w:pPr>
      <w:r w:rsidRPr="000177AC">
        <w:t>8.2. В случае неуплаты Участник</w:t>
      </w:r>
      <w:r>
        <w:t>ами</w:t>
      </w:r>
      <w:r w:rsidRPr="000177AC">
        <w:t xml:space="preserve"> долевого строительства (частичной оплаты) цены Договора Застройщику, Уступка Участник</w:t>
      </w:r>
      <w:r>
        <w:t>ами</w:t>
      </w:r>
      <w:r w:rsidRPr="000177AC">
        <w:t xml:space="preserve">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8.3. В случае, если оплата цены Договора осуществлялась за счет кредитных средств, Уступка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прав требований по настоящему Договору иному лицу возможна только с письменного согласия Банка-кредитора, полученного на основании письменного уведомления, направленного Банку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строительства. В этом случае Банк-кредитор сохраняет за собой право потребовать от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долевого строительства досрочного исполнения обязательств по Кредитному договору.</w:t>
      </w:r>
    </w:p>
    <w:p w:rsidR="00D60C9F" w:rsidRDefault="00D60C9F" w:rsidP="00D60C9F">
      <w:pPr>
        <w:pStyle w:val="ConsPlusNormal"/>
        <w:ind w:firstLine="567"/>
        <w:jc w:val="both"/>
      </w:pPr>
      <w:r w:rsidRPr="000177AC">
        <w:t>8.4. Уступка Участник</w:t>
      </w:r>
      <w:r>
        <w:t>ами</w:t>
      </w:r>
      <w:r w:rsidRPr="000177AC">
        <w:t xml:space="preserve">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Договора уступки в порядке, установленном действующим законодательством Российской Федерации. Расходы по регистрации нес</w:t>
      </w:r>
      <w:r>
        <w:t>у</w:t>
      </w:r>
      <w:r w:rsidRPr="000177AC">
        <w:t>т Участник</w:t>
      </w:r>
      <w:r>
        <w:t>и</w:t>
      </w:r>
      <w:r w:rsidRPr="000177AC">
        <w:t xml:space="preserve"> долевого строительства и (или) новый Участник долевого строительства.</w:t>
      </w:r>
    </w:p>
    <w:p w:rsidR="000B7B29" w:rsidRDefault="000B7B29" w:rsidP="00D60C9F">
      <w:pPr>
        <w:pStyle w:val="ConsPlusNormal"/>
        <w:ind w:firstLine="567"/>
        <w:jc w:val="both"/>
      </w:pPr>
    </w:p>
    <w:p w:rsidR="00D60C9F" w:rsidRPr="000177AC" w:rsidRDefault="00D60C9F" w:rsidP="00D60C9F">
      <w:pPr>
        <w:pStyle w:val="ConsPlusNormal"/>
        <w:ind w:firstLine="567"/>
        <w:jc w:val="center"/>
        <w:rPr>
          <w:b/>
          <w:i/>
        </w:rPr>
      </w:pPr>
      <w:r w:rsidRPr="000177AC">
        <w:rPr>
          <w:b/>
          <w:i/>
        </w:rPr>
        <w:t>9. Ответственность Сторон.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9.1.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9.2. В случае нарушения предусмотренного настоящим Договором срока передачи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Объекта долевого строительства, Застройщик уплачивает Участник</w:t>
      </w:r>
      <w:r>
        <w:rPr>
          <w:rFonts w:ascii="Times New Roman" w:hAnsi="Times New Roman"/>
        </w:rPr>
        <w:t>ам</w:t>
      </w:r>
      <w:r w:rsidRPr="000177AC">
        <w:rPr>
          <w:rFonts w:ascii="Times New Roman" w:hAnsi="Times New Roman"/>
        </w:rPr>
        <w:t xml:space="preserve"> долевого строительства неустойку (пени) в размере одной </w:t>
      </w:r>
      <w:r w:rsidR="00605F40">
        <w:rPr>
          <w:rFonts w:ascii="Times New Roman" w:hAnsi="Times New Roman"/>
        </w:rPr>
        <w:t>стопятидесятой</w:t>
      </w:r>
      <w:r w:rsidRPr="000177AC">
        <w:rPr>
          <w:rFonts w:ascii="Times New Roman" w:hAnsi="Times New Roman"/>
        </w:rPr>
        <w:t xml:space="preserve"> ставки рефинансирования Центрального банка РФ, действующей на день исполнения обязательства, от цены настоящего Договора за каждый день просрочки.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9.3. В случае, если Объект долевого строительства построен Застройщиком с отступлениями от условий настоящего Договора и (или) указанных в ч. 1 ст. 7 Федерального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по своему выбору вправе потребовать от Застройщика: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lastRenderedPageBreak/>
        <w:t xml:space="preserve">1) безвозмездного устранения недостатков в разумный срок; 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2) соразмерного уменьшения цены Договора;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3) возмещения своих расходов на устранение недостатков.</w:t>
      </w:r>
    </w:p>
    <w:p w:rsidR="00D60C9F" w:rsidRPr="000177AC" w:rsidRDefault="00D60C9F" w:rsidP="00D60C9F">
      <w:pPr>
        <w:pStyle w:val="ConsPlusNormal"/>
        <w:ind w:firstLine="567"/>
        <w:jc w:val="both"/>
      </w:pPr>
      <w:r w:rsidRPr="000177AC">
        <w:t>9.4. В случае нарушения установленного настоящим Договором срока внесения платежа в счет цены настоящего Договора, Участник</w:t>
      </w:r>
      <w:r>
        <w:t>и</w:t>
      </w:r>
      <w:r w:rsidRPr="000177AC">
        <w:t xml:space="preserve"> долевого строительства уплачива</w:t>
      </w:r>
      <w:r>
        <w:t>ю</w:t>
      </w:r>
      <w:r w:rsidRPr="000177AC">
        <w:t>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а также проценты за пользование рассрочкой платежа по данному платежу со дня, следующего за днем срока платежа, до момента фактической оплаты просроченного платежа за каждый день просрочки в размере средней ставки по краткосрочным депозитам, действующей на момент расчета на остаток задолженности.</w:t>
      </w:r>
    </w:p>
    <w:p w:rsidR="00D60C9F" w:rsidRPr="000177AC" w:rsidRDefault="00D60C9F" w:rsidP="00D60C9F">
      <w:pPr>
        <w:pStyle w:val="ConsPlusNormal"/>
        <w:ind w:firstLine="567"/>
        <w:jc w:val="both"/>
      </w:pPr>
      <w:r w:rsidRPr="000177AC">
        <w:t>9.5. Просрочка внесения платежа Участник</w:t>
      </w:r>
      <w:r>
        <w:t>ами</w:t>
      </w:r>
      <w:r w:rsidRPr="000177AC">
        <w:t xml:space="preserve"> долевого строительства более, чем на 2 (Два) месяца является основанием для одностороннего отказа Застройщика от исполнения Договора в порядке, предусмотренном ст. 9 Федерального закона.</w:t>
      </w:r>
    </w:p>
    <w:p w:rsidR="00D60C9F" w:rsidRDefault="00D60C9F" w:rsidP="00D60C9F">
      <w:pPr>
        <w:pStyle w:val="ConsPlusNormal"/>
        <w:ind w:firstLine="567"/>
        <w:jc w:val="both"/>
      </w:pPr>
      <w:r w:rsidRPr="000177AC">
        <w:t>9.6.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(форс-мажор). При этом срок выполнения обязательств отодвигается соразмерно времени, в течение которого действовали указанные обстоятельства или последствия, вызванные такими обстоятельствами.</w:t>
      </w:r>
    </w:p>
    <w:p w:rsidR="000B7B29" w:rsidRPr="000177AC" w:rsidRDefault="000B7B29" w:rsidP="00D60C9F">
      <w:pPr>
        <w:pStyle w:val="ConsPlusNormal"/>
        <w:ind w:firstLine="567"/>
        <w:jc w:val="both"/>
      </w:pPr>
    </w:p>
    <w:p w:rsidR="00D60C9F" w:rsidRPr="000177AC" w:rsidRDefault="00D60C9F" w:rsidP="00D60C9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10. Государственная регистрация Договора, Уступка прав требования по Договору, права</w:t>
      </w:r>
      <w:r w:rsidRPr="000177AC">
        <w:rPr>
          <w:rFonts w:ascii="Times New Roman" w:hAnsi="Times New Roman"/>
          <w:b/>
        </w:rPr>
        <w:t xml:space="preserve"> </w:t>
      </w:r>
      <w:r w:rsidRPr="000177AC">
        <w:rPr>
          <w:rFonts w:ascii="Times New Roman" w:hAnsi="Times New Roman"/>
          <w:b/>
          <w:i/>
        </w:rPr>
        <w:t>собственности на Объект долевого строительства.</w:t>
      </w:r>
    </w:p>
    <w:p w:rsidR="00D60C9F" w:rsidRPr="000177AC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10.1. Настоящий Договор и (или) Уступка прав требований по нему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Дома и (или) иного объекта недвижимости, для строительства которых привлекаются денежные средства в соответствии с настоящим Договором, в порядке, предусмотренном действующим законодательством. Расходы по государственной регистрации оплачива</w:t>
      </w:r>
      <w:r>
        <w:rPr>
          <w:color w:val="auto"/>
        </w:rPr>
        <w:t>ю</w:t>
      </w:r>
      <w:r w:rsidRPr="000177AC">
        <w:rPr>
          <w:color w:val="auto"/>
        </w:rPr>
        <w:t>т Участник</w:t>
      </w:r>
      <w:r>
        <w:rPr>
          <w:color w:val="auto"/>
        </w:rPr>
        <w:t>и</w:t>
      </w:r>
      <w:r w:rsidRPr="000177AC">
        <w:rPr>
          <w:color w:val="auto"/>
        </w:rPr>
        <w:t xml:space="preserve"> долевого строительства.</w:t>
      </w:r>
    </w:p>
    <w:p w:rsidR="00D60C9F" w:rsidRPr="000177AC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10.2.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течение 30 (Тридцати) календарных дней с момента подписания его Сторонами, то настоящий Договор считается не подписанным. При этом в случае заключения с Участник</w:t>
      </w:r>
      <w:r>
        <w:rPr>
          <w:color w:val="auto"/>
        </w:rPr>
        <w:t>ами</w:t>
      </w:r>
      <w:r w:rsidRPr="000177AC">
        <w:rPr>
          <w:color w:val="auto"/>
        </w:rPr>
        <w:t xml:space="preserve"> долевого строительства нового Договора участия в долевом строительстве на Объект долевого строительства, указанный в настоящем Договоре, Застройщик имеет право заключить новый Договор участия в долевом строительстве на иных условиях, чем установлены в настоящем Договоре.</w:t>
      </w:r>
    </w:p>
    <w:p w:rsidR="00D60C9F" w:rsidRDefault="00D60C9F" w:rsidP="00D60C9F">
      <w:pPr>
        <w:pStyle w:val="Default"/>
        <w:ind w:firstLine="567"/>
        <w:jc w:val="both"/>
        <w:rPr>
          <w:color w:val="auto"/>
        </w:rPr>
      </w:pPr>
      <w:r w:rsidRPr="000177AC">
        <w:rPr>
          <w:color w:val="auto"/>
        </w:rPr>
        <w:t>10.3. Право собственности Участник</w:t>
      </w:r>
      <w:r>
        <w:rPr>
          <w:color w:val="auto"/>
        </w:rPr>
        <w:t>ов</w:t>
      </w:r>
      <w:r w:rsidRPr="000177AC">
        <w:rPr>
          <w:color w:val="auto"/>
        </w:rPr>
        <w:t xml:space="preserve"> долевого строительства на Объект долевого строительства после завершения строительства и передачи его по Акту приема-передачи, подлежит государственной регистрации в порядке, предусмотренном действующим законодательством.</w:t>
      </w:r>
    </w:p>
    <w:p w:rsidR="00D60C9F" w:rsidRPr="000177AC" w:rsidRDefault="00D60C9F" w:rsidP="00D60C9F">
      <w:pPr>
        <w:pStyle w:val="Default"/>
        <w:jc w:val="center"/>
        <w:rPr>
          <w:b/>
          <w:i/>
          <w:color w:val="auto"/>
        </w:rPr>
      </w:pPr>
      <w:r w:rsidRPr="000177AC">
        <w:rPr>
          <w:b/>
          <w:i/>
          <w:color w:val="auto"/>
        </w:rPr>
        <w:t>11. Дополнительные условия.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11.2. Настоящим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да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 июля 2006 года № 152-ФЗ «О персональных данных» в целях информирования Участник</w:t>
      </w:r>
      <w:r>
        <w:rPr>
          <w:rFonts w:ascii="Times New Roman" w:hAnsi="Times New Roman"/>
        </w:rPr>
        <w:t>ов</w:t>
      </w:r>
      <w:r w:rsidRPr="000177AC">
        <w:rPr>
          <w:rFonts w:ascii="Times New Roman" w:hAnsi="Times New Roman"/>
        </w:rPr>
        <w:t xml:space="preserve">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 действующим законодательством. Согласие на обработку и использование персональных данных Участник</w:t>
      </w:r>
      <w:r>
        <w:rPr>
          <w:rFonts w:ascii="Times New Roman" w:hAnsi="Times New Roman"/>
        </w:rPr>
        <w:t>ами</w:t>
      </w:r>
      <w:r w:rsidRPr="000177AC">
        <w:rPr>
          <w:rFonts w:ascii="Times New Roman" w:hAnsi="Times New Roman"/>
        </w:rPr>
        <w:t xml:space="preserve"> долевого строительства предоставляется сроком на 1 (Один) год с момента прекращения действия настоящего Договора.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</w:t>
      </w:r>
      <w:r w:rsidRPr="000177AC">
        <w:rPr>
          <w:rFonts w:ascii="Times New Roman" w:hAnsi="Times New Roman"/>
        </w:rPr>
        <w:lastRenderedPageBreak/>
        <w:t>личность, сведения о дате выдачи указанного документа и выдавшем его органе, сведения о семейном положении.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Настоящим Участник</w:t>
      </w:r>
      <w:r>
        <w:rPr>
          <w:rFonts w:ascii="Times New Roman" w:hAnsi="Times New Roman"/>
        </w:rPr>
        <w:t>и</w:t>
      </w:r>
      <w:r w:rsidRPr="000177AC">
        <w:rPr>
          <w:rFonts w:ascii="Times New Roman" w:hAnsi="Times New Roman"/>
        </w:rPr>
        <w:t xml:space="preserve"> долевого строительства да</w:t>
      </w:r>
      <w:r>
        <w:rPr>
          <w:rFonts w:ascii="Times New Roman" w:hAnsi="Times New Roman"/>
        </w:rPr>
        <w:t>ю</w:t>
      </w:r>
      <w:r w:rsidRPr="000177AC">
        <w:rPr>
          <w:rFonts w:ascii="Times New Roman" w:hAnsi="Times New Roman"/>
        </w:rPr>
        <w:t>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передача), обезличивание. Обработка персональных данных будет осуществляться Застройщиком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11.3. Во всем ином, что не предусмотрено настоящим Договором, будут применяться нормы действующего законодательства.</w:t>
      </w:r>
    </w:p>
    <w:p w:rsidR="00D60C9F" w:rsidRPr="000177AC" w:rsidRDefault="00D60C9F" w:rsidP="00D60C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11.4. Настоящий Договор составлен в четырех экземплярах, имеющих одинаковую юридическую силу, по одному экземпляру для сторон, один для Банка и один для органа, осуществляющего государственную регистрацию.</w:t>
      </w:r>
    </w:p>
    <w:p w:rsidR="0020366A" w:rsidRPr="000177AC" w:rsidRDefault="0020366A" w:rsidP="004B78B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D1763C" w:rsidRPr="000177AC" w:rsidRDefault="00D1763C" w:rsidP="004B78B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0177AC">
        <w:rPr>
          <w:rFonts w:ascii="Times New Roman" w:hAnsi="Times New Roman"/>
          <w:b/>
          <w:i/>
        </w:rPr>
        <w:t>12. Реквизиты сторон.</w:t>
      </w:r>
    </w:p>
    <w:p w:rsidR="00D1763C" w:rsidRPr="000177AC" w:rsidRDefault="00D1763C" w:rsidP="00D055D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801"/>
        <w:gridCol w:w="4802"/>
      </w:tblGrid>
      <w:tr w:rsidR="000177AC" w:rsidRPr="006750BC" w:rsidTr="006816B5">
        <w:tc>
          <w:tcPr>
            <w:tcW w:w="4801" w:type="dxa"/>
          </w:tcPr>
          <w:p w:rsidR="00D1763C" w:rsidRPr="006750BC" w:rsidRDefault="00D1763C" w:rsidP="00D055DB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Застройщик</w:t>
            </w:r>
          </w:p>
          <w:p w:rsidR="00D1763C" w:rsidRPr="006750BC" w:rsidRDefault="00D1763C" w:rsidP="00D055DB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55DB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АО «</w:t>
            </w:r>
            <w:proofErr w:type="gramStart"/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Спе</w:t>
            </w:r>
            <w:r w:rsidR="00D055DB" w:rsidRPr="006750BC">
              <w:rPr>
                <w:rFonts w:ascii="Times New Roman" w:hAnsi="Times New Roman"/>
                <w:b/>
                <w:sz w:val="22"/>
                <w:szCs w:val="22"/>
              </w:rPr>
              <w:t>циализированный</w:t>
            </w:r>
            <w:proofErr w:type="gramEnd"/>
            <w:r w:rsidR="00D055DB"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055DB" w:rsidRPr="006750BC" w:rsidRDefault="00D055DB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застройщик</w:t>
            </w:r>
            <w:r w:rsidR="00D1763C"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«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D1763C" w:rsidRPr="006750BC">
              <w:rPr>
                <w:rFonts w:ascii="Times New Roman" w:hAnsi="Times New Roman"/>
                <w:b/>
                <w:sz w:val="22"/>
                <w:szCs w:val="22"/>
              </w:rPr>
              <w:t>роектно-</w:t>
            </w:r>
          </w:p>
          <w:p w:rsidR="00D055DB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строительная фирма </w:t>
            </w:r>
          </w:p>
          <w:p w:rsidR="00D1763C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«Инстрой»</w:t>
            </w:r>
            <w:r w:rsidRPr="006750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763C" w:rsidRPr="006750BC" w:rsidRDefault="006D43F1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>ИНН 2902001119/КПП 2901</w:t>
            </w:r>
            <w:r w:rsidR="00D1763C" w:rsidRPr="006750BC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D1763C" w:rsidRPr="006750BC" w:rsidRDefault="006D43F1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>Юридический адрес: 163002</w:t>
            </w:r>
          </w:p>
          <w:p w:rsidR="00677EC1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 xml:space="preserve">Архангельская обл., г. </w:t>
            </w:r>
            <w:r w:rsidR="006D43F1" w:rsidRPr="006750BC">
              <w:rPr>
                <w:rFonts w:ascii="Times New Roman" w:hAnsi="Times New Roman"/>
                <w:sz w:val="22"/>
                <w:szCs w:val="22"/>
              </w:rPr>
              <w:t>Архангельск</w:t>
            </w:r>
            <w:r w:rsidRPr="006750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1763C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6D43F1" w:rsidRPr="006750BC">
              <w:rPr>
                <w:rFonts w:ascii="Times New Roman" w:hAnsi="Times New Roman"/>
                <w:sz w:val="22"/>
                <w:szCs w:val="22"/>
              </w:rPr>
              <w:t>Романа Куликова, д.6</w:t>
            </w:r>
            <w:r w:rsidRPr="006750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763C" w:rsidRPr="006750BC" w:rsidRDefault="006D43F1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>телефон/факс (8182) 49-03-13</w:t>
            </w:r>
          </w:p>
          <w:p w:rsidR="00D1763C" w:rsidRPr="006750BC" w:rsidRDefault="00D055DB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750B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6750BC">
              <w:rPr>
                <w:rFonts w:ascii="Times New Roman" w:hAnsi="Times New Roman"/>
                <w:sz w:val="22"/>
                <w:szCs w:val="22"/>
              </w:rPr>
              <w:t>/</w:t>
            </w:r>
            <w:r w:rsidR="00D1763C" w:rsidRPr="006750BC">
              <w:rPr>
                <w:rFonts w:ascii="Times New Roman" w:hAnsi="Times New Roman"/>
                <w:sz w:val="22"/>
                <w:szCs w:val="22"/>
              </w:rPr>
              <w:t>с №</w:t>
            </w:r>
            <w:r w:rsidRPr="006750BC">
              <w:rPr>
                <w:rFonts w:ascii="Times New Roman" w:hAnsi="Times New Roman"/>
                <w:sz w:val="22"/>
                <w:szCs w:val="22"/>
              </w:rPr>
              <w:t>40702810404000002607</w:t>
            </w:r>
          </w:p>
          <w:p w:rsidR="00D055DB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D055DB" w:rsidRPr="006750BC">
              <w:rPr>
                <w:rFonts w:ascii="Times New Roman" w:hAnsi="Times New Roman"/>
                <w:sz w:val="22"/>
                <w:szCs w:val="22"/>
              </w:rPr>
              <w:t xml:space="preserve">Архангельском отделении №8637 ПАО Сбербанк, </w:t>
            </w:r>
          </w:p>
          <w:p w:rsidR="00D1763C" w:rsidRPr="006750BC" w:rsidRDefault="00D1763C" w:rsidP="00D055DB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>к</w:t>
            </w:r>
            <w:r w:rsidR="00D055DB" w:rsidRPr="006750BC">
              <w:rPr>
                <w:rFonts w:ascii="Times New Roman" w:hAnsi="Times New Roman"/>
                <w:sz w:val="22"/>
                <w:szCs w:val="22"/>
              </w:rPr>
              <w:t>/с</w:t>
            </w:r>
            <w:r w:rsidRPr="006750BC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D055DB"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>30101810100000000601</w:t>
            </w:r>
          </w:p>
          <w:p w:rsidR="00D1763C" w:rsidRPr="006750BC" w:rsidRDefault="00D1763C" w:rsidP="00D055DB">
            <w:pPr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D055DB"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>041117601</w:t>
            </w:r>
            <w:r w:rsidR="004D7198"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</w:p>
          <w:p w:rsidR="00D055DB" w:rsidRPr="006750BC" w:rsidRDefault="00D055DB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6591" w:rsidRDefault="00D1659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6591" w:rsidRPr="006750BC" w:rsidRDefault="00D1659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3901" w:rsidRPr="006750BC" w:rsidRDefault="00613901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63C" w:rsidRPr="006750BC" w:rsidRDefault="00D055DB" w:rsidP="00D055DB">
            <w:pPr>
              <w:ind w:right="2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</w:p>
          <w:p w:rsidR="00D1763C" w:rsidRPr="006750BC" w:rsidRDefault="00D1763C" w:rsidP="00D055DB">
            <w:pPr>
              <w:ind w:right="2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763C" w:rsidRPr="006750BC" w:rsidRDefault="00D1763C" w:rsidP="003C5884">
            <w:pPr>
              <w:ind w:right="2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50BC"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="003C5884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D055DB"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>С.В. Коняев</w:t>
            </w:r>
            <w:r w:rsidR="003C5884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802" w:type="dxa"/>
          </w:tcPr>
          <w:p w:rsidR="00D1763C" w:rsidRPr="006750BC" w:rsidRDefault="00D1763C" w:rsidP="009655EC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Участник</w:t>
            </w:r>
            <w:r w:rsidR="00613901" w:rsidRPr="006750BC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долевого строительства</w:t>
            </w:r>
          </w:p>
          <w:p w:rsidR="00D1763C" w:rsidRPr="006750BC" w:rsidRDefault="00D1763C" w:rsidP="00D055DB">
            <w:pPr>
              <w:tabs>
                <w:tab w:val="left" w:pos="900"/>
              </w:tabs>
              <w:ind w:left="9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4CBF" w:rsidRDefault="003C5884" w:rsidP="004D7198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_______________</w:t>
            </w:r>
            <w:r w:rsidRPr="00DA4CBF">
              <w:rPr>
                <w:rFonts w:ascii="Times New Roman" w:hAnsi="Times New Roman"/>
              </w:rPr>
              <w:t xml:space="preserve">, пол </w:t>
            </w:r>
            <w:r>
              <w:rPr>
                <w:rFonts w:ascii="Times New Roman" w:hAnsi="Times New Roman"/>
              </w:rPr>
              <w:t>___________</w:t>
            </w:r>
            <w:r w:rsidRPr="00DA4CBF">
              <w:rPr>
                <w:rFonts w:ascii="Times New Roman" w:hAnsi="Times New Roman"/>
              </w:rPr>
              <w:t xml:space="preserve">, дата рождения </w:t>
            </w:r>
            <w:r>
              <w:rPr>
                <w:rFonts w:ascii="Times New Roman" w:hAnsi="Times New Roman"/>
              </w:rPr>
              <w:t>__________</w:t>
            </w:r>
            <w:r w:rsidRPr="00DA4CBF">
              <w:rPr>
                <w:rFonts w:ascii="Times New Roman" w:hAnsi="Times New Roman"/>
              </w:rPr>
              <w:t xml:space="preserve"> года, место рождения: </w:t>
            </w:r>
            <w:r>
              <w:rPr>
                <w:rFonts w:ascii="Times New Roman" w:hAnsi="Times New Roman"/>
              </w:rPr>
              <w:t>__________________________</w:t>
            </w:r>
            <w:r w:rsidRPr="00DA4CBF">
              <w:rPr>
                <w:rFonts w:ascii="Times New Roman" w:hAnsi="Times New Roman"/>
              </w:rPr>
              <w:t xml:space="preserve">, паспорт серия 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 xml:space="preserve"> номер </w:t>
            </w:r>
            <w:r>
              <w:rPr>
                <w:rFonts w:ascii="Times New Roman" w:hAnsi="Times New Roman"/>
              </w:rPr>
              <w:t>______</w:t>
            </w:r>
            <w:r w:rsidRPr="00DA4CBF">
              <w:rPr>
                <w:rFonts w:ascii="Times New Roman" w:hAnsi="Times New Roman"/>
              </w:rPr>
              <w:t xml:space="preserve">, выдан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  <w:r w:rsidRPr="00DA4C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</w:t>
            </w:r>
            <w:r w:rsidRPr="00DA4CBF">
              <w:rPr>
                <w:rFonts w:ascii="Times New Roman" w:hAnsi="Times New Roman"/>
              </w:rPr>
              <w:t xml:space="preserve"> года, код подразделения 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 xml:space="preserve">, проживающий (зарегистрированный) по адресу: </w:t>
            </w:r>
            <w:r>
              <w:rPr>
                <w:rFonts w:ascii="Times New Roman" w:hAnsi="Times New Roman"/>
              </w:rPr>
              <w:t>___________________________________________________________________________</w:t>
            </w:r>
            <w:r w:rsidR="00D16591" w:rsidRPr="00DA4CB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_______________</w:t>
            </w:r>
            <w:r w:rsidRPr="00DA4CBF">
              <w:rPr>
                <w:rFonts w:ascii="Times New Roman" w:hAnsi="Times New Roman"/>
              </w:rPr>
              <w:t xml:space="preserve">, пол </w:t>
            </w:r>
            <w:r>
              <w:rPr>
                <w:rFonts w:ascii="Times New Roman" w:hAnsi="Times New Roman"/>
              </w:rPr>
              <w:t>___________</w:t>
            </w:r>
            <w:r w:rsidRPr="00DA4CBF">
              <w:rPr>
                <w:rFonts w:ascii="Times New Roman" w:hAnsi="Times New Roman"/>
              </w:rPr>
              <w:t xml:space="preserve">, дата рождения </w:t>
            </w:r>
            <w:r>
              <w:rPr>
                <w:rFonts w:ascii="Times New Roman" w:hAnsi="Times New Roman"/>
              </w:rPr>
              <w:t>__________</w:t>
            </w:r>
            <w:r w:rsidRPr="00DA4CBF">
              <w:rPr>
                <w:rFonts w:ascii="Times New Roman" w:hAnsi="Times New Roman"/>
              </w:rPr>
              <w:t xml:space="preserve"> года, место рождения: </w:t>
            </w:r>
            <w:r>
              <w:rPr>
                <w:rFonts w:ascii="Times New Roman" w:hAnsi="Times New Roman"/>
              </w:rPr>
              <w:t>__________________________</w:t>
            </w:r>
            <w:r w:rsidRPr="00DA4CBF">
              <w:rPr>
                <w:rFonts w:ascii="Times New Roman" w:hAnsi="Times New Roman"/>
              </w:rPr>
              <w:t xml:space="preserve">, паспорт серия 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 xml:space="preserve"> номер </w:t>
            </w:r>
            <w:r>
              <w:rPr>
                <w:rFonts w:ascii="Times New Roman" w:hAnsi="Times New Roman"/>
              </w:rPr>
              <w:t>______</w:t>
            </w:r>
            <w:r w:rsidRPr="00DA4CBF">
              <w:rPr>
                <w:rFonts w:ascii="Times New Roman" w:hAnsi="Times New Roman"/>
              </w:rPr>
              <w:t xml:space="preserve">, выдан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  <w:r w:rsidRPr="00DA4C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</w:t>
            </w:r>
            <w:r w:rsidRPr="00DA4CBF">
              <w:rPr>
                <w:rFonts w:ascii="Times New Roman" w:hAnsi="Times New Roman"/>
              </w:rPr>
              <w:t xml:space="preserve"> года, код подразделения 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r w:rsidRPr="00DA4CBF">
              <w:rPr>
                <w:rFonts w:ascii="Times New Roman" w:hAnsi="Times New Roman"/>
              </w:rPr>
              <w:t xml:space="preserve">, проживающий (зарегистрированный) по адресу: </w:t>
            </w:r>
            <w:r>
              <w:rPr>
                <w:rFonts w:ascii="Times New Roman" w:hAnsi="Times New Roman"/>
              </w:rPr>
              <w:t>___________________________________________________________________________</w:t>
            </w:r>
            <w:proofErr w:type="gramEnd"/>
          </w:p>
          <w:p w:rsidR="00DA4CBF" w:rsidRPr="006750BC" w:rsidRDefault="00DA4CBF" w:rsidP="004D719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4CBF" w:rsidRDefault="00DA4CBF" w:rsidP="00DA4CBF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r w:rsidR="004C2C75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_________________(</w:t>
            </w:r>
            <w:r w:rsidR="003C5884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DA4CBF" w:rsidRPr="006750BC" w:rsidRDefault="00DA4CBF" w:rsidP="00DA4CBF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4CBF" w:rsidRPr="006750BC" w:rsidRDefault="00DA4CBF" w:rsidP="00DA4CBF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r w:rsidR="004C2C75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_________________(</w:t>
            </w:r>
            <w:r w:rsidR="003C5884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 w:rsidRPr="006750B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D1763C" w:rsidRPr="006750BC" w:rsidRDefault="00D1763C" w:rsidP="00D055DB">
            <w:pPr>
              <w:tabs>
                <w:tab w:val="left" w:pos="900"/>
              </w:tabs>
              <w:ind w:left="9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50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C5884" w:rsidRDefault="003C5884">
      <w:r>
        <w:br w:type="page"/>
      </w:r>
    </w:p>
    <w:p w:rsidR="00EA068C" w:rsidRPr="0099394A" w:rsidRDefault="00275F79" w:rsidP="00275F79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</w:rPr>
        <w:lastRenderedPageBreak/>
        <w:t>Приложение №1</w:t>
      </w:r>
    </w:p>
    <w:p w:rsidR="00275F79" w:rsidRPr="0099394A" w:rsidRDefault="003B0530" w:rsidP="00275F79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</w:rPr>
        <w:t>к</w:t>
      </w:r>
      <w:r w:rsidR="00275F79" w:rsidRPr="0099394A">
        <w:rPr>
          <w:rFonts w:ascii="Times New Roman" w:hAnsi="Times New Roman"/>
          <w:b/>
        </w:rPr>
        <w:t xml:space="preserve"> </w:t>
      </w:r>
      <w:r w:rsidRPr="0099394A">
        <w:rPr>
          <w:rFonts w:ascii="Times New Roman" w:hAnsi="Times New Roman"/>
          <w:b/>
        </w:rPr>
        <w:t>Д</w:t>
      </w:r>
      <w:r w:rsidR="00275F79" w:rsidRPr="0099394A">
        <w:rPr>
          <w:rFonts w:ascii="Times New Roman" w:hAnsi="Times New Roman"/>
          <w:b/>
        </w:rPr>
        <w:t>оговору №</w:t>
      </w:r>
      <w:r w:rsidR="005C0A4A" w:rsidRPr="0099394A">
        <w:rPr>
          <w:rFonts w:ascii="Times New Roman" w:hAnsi="Times New Roman"/>
          <w:b/>
        </w:rPr>
        <w:t xml:space="preserve"> РК</w:t>
      </w:r>
      <w:r w:rsidR="003C5884">
        <w:rPr>
          <w:rFonts w:ascii="Times New Roman" w:hAnsi="Times New Roman"/>
          <w:b/>
        </w:rPr>
        <w:t>3</w:t>
      </w:r>
      <w:r w:rsidR="005C0A4A" w:rsidRPr="0099394A">
        <w:rPr>
          <w:rFonts w:ascii="Times New Roman" w:hAnsi="Times New Roman"/>
          <w:b/>
        </w:rPr>
        <w:t>-</w:t>
      </w:r>
      <w:r w:rsidR="003C5884">
        <w:rPr>
          <w:rFonts w:ascii="Times New Roman" w:hAnsi="Times New Roman"/>
          <w:b/>
        </w:rPr>
        <w:t>000</w:t>
      </w:r>
    </w:p>
    <w:p w:rsidR="00275F79" w:rsidRPr="0099394A" w:rsidRDefault="00275F79" w:rsidP="00275F79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</w:rPr>
        <w:t xml:space="preserve">Участия в долевом строительстве </w:t>
      </w:r>
    </w:p>
    <w:p w:rsidR="00275F79" w:rsidRPr="009F6C34" w:rsidRDefault="003B0530" w:rsidP="00275F79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F6C34">
        <w:rPr>
          <w:rFonts w:ascii="Times New Roman" w:hAnsi="Times New Roman"/>
          <w:b/>
        </w:rPr>
        <w:t>о</w:t>
      </w:r>
      <w:r w:rsidR="00275F79" w:rsidRPr="009F6C34">
        <w:rPr>
          <w:rFonts w:ascii="Times New Roman" w:hAnsi="Times New Roman"/>
          <w:b/>
        </w:rPr>
        <w:t xml:space="preserve">т </w:t>
      </w:r>
      <w:r w:rsidR="003C5884">
        <w:rPr>
          <w:rFonts w:ascii="Times New Roman" w:hAnsi="Times New Roman"/>
          <w:b/>
        </w:rPr>
        <w:t>01</w:t>
      </w:r>
      <w:r w:rsidR="00EF578B" w:rsidRPr="009F6C34">
        <w:rPr>
          <w:rFonts w:ascii="Times New Roman" w:hAnsi="Times New Roman"/>
          <w:b/>
        </w:rPr>
        <w:t xml:space="preserve"> </w:t>
      </w:r>
      <w:r w:rsidR="003C5884">
        <w:rPr>
          <w:rFonts w:ascii="Times New Roman" w:hAnsi="Times New Roman"/>
          <w:b/>
        </w:rPr>
        <w:t>сентября</w:t>
      </w:r>
      <w:r w:rsidR="005C0A4A" w:rsidRPr="009F6C34">
        <w:rPr>
          <w:rFonts w:ascii="Times New Roman" w:hAnsi="Times New Roman"/>
          <w:b/>
        </w:rPr>
        <w:t xml:space="preserve"> 2020</w:t>
      </w:r>
      <w:r w:rsidR="004D7198" w:rsidRPr="009F6C34">
        <w:rPr>
          <w:rFonts w:ascii="Times New Roman" w:hAnsi="Times New Roman"/>
          <w:b/>
        </w:rPr>
        <w:t xml:space="preserve"> г.</w:t>
      </w:r>
    </w:p>
    <w:p w:rsidR="00275F79" w:rsidRPr="0099394A" w:rsidRDefault="00275F79" w:rsidP="00275F7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75F79" w:rsidRPr="000177AC" w:rsidRDefault="00275F79" w:rsidP="00275F7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177AC">
        <w:rPr>
          <w:rFonts w:ascii="Times New Roman" w:hAnsi="Times New Roman"/>
          <w:b/>
        </w:rPr>
        <w:t xml:space="preserve">План Объекта </w:t>
      </w:r>
      <w:r w:rsidR="004D7198" w:rsidRPr="000177AC">
        <w:rPr>
          <w:rFonts w:ascii="Times New Roman" w:hAnsi="Times New Roman"/>
          <w:b/>
        </w:rPr>
        <w:t>долевого строительства:</w:t>
      </w:r>
      <w:r w:rsidR="00EC5B54" w:rsidRPr="000177AC">
        <w:rPr>
          <w:rFonts w:ascii="Times New Roman" w:hAnsi="Times New Roman"/>
          <w:b/>
        </w:rPr>
        <w:t xml:space="preserve"> </w:t>
      </w:r>
      <w:r w:rsidR="003C5884">
        <w:rPr>
          <w:rFonts w:ascii="Times New Roman" w:hAnsi="Times New Roman"/>
          <w:b/>
        </w:rPr>
        <w:t>0</w:t>
      </w:r>
      <w:r w:rsidR="008E6E62" w:rsidRPr="000177AC">
        <w:rPr>
          <w:rFonts w:ascii="Times New Roman" w:hAnsi="Times New Roman"/>
          <w:b/>
        </w:rPr>
        <w:t xml:space="preserve"> этаж</w:t>
      </w:r>
    </w:p>
    <w:p w:rsidR="00275F79" w:rsidRPr="000177AC" w:rsidRDefault="00A62856" w:rsidP="00D055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2E4143D" wp14:editId="1060F2B8">
            <wp:extent cx="6422066" cy="4713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8168" cy="47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79" w:rsidRPr="000177AC" w:rsidRDefault="00275F79" w:rsidP="00275F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Объект долевого строительства:</w:t>
      </w:r>
    </w:p>
    <w:p w:rsidR="00275F79" w:rsidRPr="000177AC" w:rsidRDefault="00637056" w:rsidP="00275F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- квартира за номером </w:t>
      </w:r>
      <w:r w:rsidR="003C5884">
        <w:rPr>
          <w:rFonts w:ascii="Times New Roman" w:hAnsi="Times New Roman"/>
          <w:b/>
        </w:rPr>
        <w:t>000</w:t>
      </w:r>
      <w:r w:rsidR="00275F79" w:rsidRPr="000177AC">
        <w:rPr>
          <w:rFonts w:ascii="Times New Roman" w:hAnsi="Times New Roman"/>
        </w:rPr>
        <w:t>,</w:t>
      </w:r>
      <w:r w:rsidRPr="000177AC">
        <w:rPr>
          <w:rFonts w:ascii="Times New Roman" w:hAnsi="Times New Roman"/>
        </w:rPr>
        <w:t xml:space="preserve"> которая </w:t>
      </w:r>
      <w:proofErr w:type="gramStart"/>
      <w:r w:rsidRPr="000177AC">
        <w:rPr>
          <w:rFonts w:ascii="Times New Roman" w:hAnsi="Times New Roman"/>
        </w:rPr>
        <w:t xml:space="preserve">будет находиться в Доме на </w:t>
      </w:r>
      <w:r w:rsidR="003C5884">
        <w:rPr>
          <w:rFonts w:ascii="Times New Roman" w:hAnsi="Times New Roman"/>
          <w:b/>
        </w:rPr>
        <w:t>0</w:t>
      </w:r>
      <w:r w:rsidRPr="000177AC">
        <w:rPr>
          <w:rFonts w:ascii="Times New Roman" w:hAnsi="Times New Roman"/>
        </w:rPr>
        <w:t xml:space="preserve"> этаже</w:t>
      </w:r>
      <w:r w:rsidR="00275F79" w:rsidRPr="000177AC">
        <w:rPr>
          <w:rFonts w:ascii="Times New Roman" w:hAnsi="Times New Roman"/>
        </w:rPr>
        <w:t xml:space="preserve"> имеет</w:t>
      </w:r>
      <w:proofErr w:type="gramEnd"/>
      <w:r w:rsidR="00275F79" w:rsidRPr="000177AC">
        <w:rPr>
          <w:rFonts w:ascii="Times New Roman" w:hAnsi="Times New Roman"/>
        </w:rPr>
        <w:t xml:space="preserve"> следующие характеристики:</w:t>
      </w:r>
    </w:p>
    <w:p w:rsidR="003C5884" w:rsidRPr="000177AC" w:rsidRDefault="003C5884" w:rsidP="003C5884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Назначение – </w:t>
      </w:r>
      <w:r w:rsidRPr="000177AC">
        <w:rPr>
          <w:rFonts w:ascii="Times New Roman" w:hAnsi="Times New Roman"/>
          <w:b/>
        </w:rPr>
        <w:t>жилое</w:t>
      </w:r>
      <w:r w:rsidRPr="000177AC"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комнат –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комнат – </w:t>
      </w:r>
      <w:r>
        <w:rPr>
          <w:rFonts w:ascii="Times New Roman" w:hAnsi="Times New Roman"/>
          <w:b/>
        </w:rPr>
        <w:t>00,00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кухни – </w:t>
      </w:r>
      <w:r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прихожей – </w:t>
      </w:r>
      <w:r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санузла – </w:t>
      </w:r>
      <w:r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>;</w:t>
      </w:r>
    </w:p>
    <w:p w:rsidR="003C5884" w:rsidRDefault="003C5884" w:rsidP="003C5884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лоджии – </w:t>
      </w:r>
      <w:r>
        <w:rPr>
          <w:rFonts w:ascii="Times New Roman" w:hAnsi="Times New Roman"/>
          <w:b/>
        </w:rPr>
        <w:t>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  <w:r>
        <w:rPr>
          <w:rFonts w:ascii="Times New Roman" w:hAnsi="Times New Roman"/>
        </w:rPr>
        <w:t xml:space="preserve"> (без учета понижающего коэффициента);</w:t>
      </w:r>
    </w:p>
    <w:p w:rsidR="00A62856" w:rsidRPr="000177AC" w:rsidRDefault="003C5884" w:rsidP="003C5884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Строительные оси: «</w:t>
      </w:r>
      <w:r>
        <w:rPr>
          <w:rFonts w:ascii="Times New Roman" w:hAnsi="Times New Roman"/>
        </w:rPr>
        <w:t>3</w:t>
      </w:r>
      <w:r w:rsidRPr="000177AC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>», «</w:t>
      </w:r>
      <w:r>
        <w:rPr>
          <w:rFonts w:ascii="Times New Roman" w:hAnsi="Times New Roman"/>
        </w:rPr>
        <w:t>4</w:t>
      </w:r>
      <w:r w:rsidRPr="000177AC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Pr="000177AC">
        <w:rPr>
          <w:rFonts w:ascii="Times New Roman" w:hAnsi="Times New Roman"/>
        </w:rPr>
        <w:t>»</w:t>
      </w:r>
      <w:r w:rsidR="00A62856" w:rsidRPr="000177AC">
        <w:rPr>
          <w:rFonts w:ascii="Times New Roman" w:hAnsi="Times New Roman"/>
        </w:rPr>
        <w:t>;</w:t>
      </w:r>
    </w:p>
    <w:p w:rsidR="00202D87" w:rsidRPr="000177AC" w:rsidRDefault="00202D87" w:rsidP="00202D87">
      <w:pPr>
        <w:pStyle w:val="aa"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275F79" w:rsidRPr="000177AC" w:rsidRDefault="00275F79" w:rsidP="00275F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:rsidR="00275F79" w:rsidRPr="000177AC" w:rsidRDefault="00275F79" w:rsidP="00EC5B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Фактическая площадь Объекта долевого строител</w:t>
      </w:r>
      <w:r w:rsidR="005F7B11">
        <w:rPr>
          <w:rFonts w:ascii="Times New Roman" w:hAnsi="Times New Roman"/>
        </w:rPr>
        <w:t>ьства, приобретаемого Участниками</w:t>
      </w:r>
      <w:r w:rsidRPr="000177AC">
        <w:rPr>
          <w:rFonts w:ascii="Times New Roman" w:hAnsi="Times New Roman"/>
        </w:rPr>
        <w:t xml:space="preserve"> долевого строительства, может быть уточнена к моменту передачи </w:t>
      </w:r>
      <w:r w:rsidR="00EC5B54" w:rsidRPr="000177AC">
        <w:rPr>
          <w:rFonts w:ascii="Times New Roman" w:hAnsi="Times New Roman"/>
        </w:rPr>
        <w:t>Объекта долевого строительства.</w:t>
      </w:r>
    </w:p>
    <w:p w:rsidR="003B0530" w:rsidRDefault="003B0530" w:rsidP="00D055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60074">
        <w:rPr>
          <w:rFonts w:ascii="Times New Roman" w:hAnsi="Times New Roman"/>
          <w:b/>
          <w:sz w:val="22"/>
          <w:szCs w:val="22"/>
        </w:rPr>
        <w:t>ЗАСТРОЙЩИК</w:t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  <w:t xml:space="preserve">              УЧАСТНИК</w:t>
      </w:r>
      <w:r w:rsidR="005F7B11">
        <w:rPr>
          <w:rFonts w:ascii="Times New Roman" w:hAnsi="Times New Roman"/>
          <w:b/>
          <w:sz w:val="22"/>
          <w:szCs w:val="22"/>
        </w:rPr>
        <w:t>И</w:t>
      </w:r>
      <w:r w:rsidRPr="00660074">
        <w:rPr>
          <w:rFonts w:ascii="Times New Roman" w:hAnsi="Times New Roman"/>
          <w:b/>
          <w:sz w:val="22"/>
          <w:szCs w:val="22"/>
        </w:rPr>
        <w:t xml:space="preserve"> ДОЛЕВОГО СТРОИТЕЛЬСТВА</w:t>
      </w:r>
    </w:p>
    <w:p w:rsidR="00DA4CBF" w:rsidRPr="00660074" w:rsidRDefault="00DA4CBF" w:rsidP="00D055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C5884" w:rsidRDefault="003B0530" w:rsidP="003C5884">
      <w:pPr>
        <w:tabs>
          <w:tab w:val="left" w:pos="900"/>
        </w:tabs>
        <w:jc w:val="both"/>
        <w:rPr>
          <w:rFonts w:ascii="Times New Roman" w:hAnsi="Times New Roman"/>
          <w:b/>
          <w:sz w:val="22"/>
          <w:szCs w:val="22"/>
        </w:rPr>
      </w:pPr>
      <w:r w:rsidRPr="00B87193">
        <w:rPr>
          <w:rFonts w:ascii="Times New Roman" w:hAnsi="Times New Roman"/>
          <w:b/>
        </w:rPr>
        <w:t>_______________ (С.В. Коняев</w:t>
      </w:r>
      <w:proofErr w:type="gramStart"/>
      <w:r w:rsidRPr="00B87193">
        <w:rPr>
          <w:rFonts w:ascii="Times New Roman" w:hAnsi="Times New Roman"/>
          <w:b/>
        </w:rPr>
        <w:t>)</w:t>
      </w:r>
      <w:r w:rsidRPr="00B87193">
        <w:rPr>
          <w:rFonts w:ascii="Times New Roman" w:hAnsi="Times New Roman"/>
          <w:b/>
        </w:rPr>
        <w:tab/>
      </w:r>
      <w:r w:rsidRPr="00B87193">
        <w:rPr>
          <w:rFonts w:ascii="Times New Roman" w:hAnsi="Times New Roman"/>
        </w:rPr>
        <w:tab/>
        <w:t xml:space="preserve">       </w:t>
      </w:r>
      <w:r w:rsidR="00637056" w:rsidRPr="00B87193">
        <w:rPr>
          <w:rFonts w:ascii="Times New Roman" w:hAnsi="Times New Roman"/>
          <w:b/>
        </w:rPr>
        <w:t xml:space="preserve">            </w:t>
      </w:r>
      <w:r w:rsidR="00DA4CBF" w:rsidRPr="006750BC">
        <w:rPr>
          <w:rFonts w:ascii="Times New Roman" w:hAnsi="Times New Roman"/>
          <w:b/>
          <w:sz w:val="22"/>
          <w:szCs w:val="22"/>
        </w:rPr>
        <w:t xml:space="preserve">            </w:t>
      </w:r>
      <w:r w:rsidR="00DA4CBF">
        <w:rPr>
          <w:rFonts w:ascii="Times New Roman" w:hAnsi="Times New Roman"/>
          <w:b/>
          <w:sz w:val="22"/>
          <w:szCs w:val="22"/>
        </w:rPr>
        <w:t xml:space="preserve">     </w:t>
      </w:r>
      <w:r w:rsidR="003C5884">
        <w:rPr>
          <w:rFonts w:ascii="Times New Roman" w:hAnsi="Times New Roman"/>
          <w:b/>
          <w:sz w:val="22"/>
          <w:szCs w:val="22"/>
        </w:rPr>
        <w:t xml:space="preserve">       </w:t>
      </w:r>
      <w:r w:rsidR="003C5884" w:rsidRPr="006750BC">
        <w:rPr>
          <w:rFonts w:ascii="Times New Roman" w:hAnsi="Times New Roman"/>
          <w:b/>
          <w:sz w:val="22"/>
          <w:szCs w:val="22"/>
        </w:rPr>
        <w:t>_________________(</w:t>
      </w:r>
      <w:r w:rsidR="003C5884">
        <w:rPr>
          <w:rFonts w:ascii="Times New Roman" w:hAnsi="Times New Roman"/>
          <w:b/>
          <w:sz w:val="22"/>
          <w:szCs w:val="22"/>
        </w:rPr>
        <w:t>_____________</w:t>
      </w:r>
      <w:r w:rsidR="003C5884" w:rsidRPr="006750BC">
        <w:rPr>
          <w:rFonts w:ascii="Times New Roman" w:hAnsi="Times New Roman"/>
          <w:b/>
          <w:sz w:val="22"/>
          <w:szCs w:val="22"/>
        </w:rPr>
        <w:t>)</w:t>
      </w:r>
      <w:proofErr w:type="gramEnd"/>
    </w:p>
    <w:p w:rsidR="003C5884" w:rsidRPr="006750BC" w:rsidRDefault="003C5884" w:rsidP="003C5884">
      <w:pPr>
        <w:tabs>
          <w:tab w:val="left" w:pos="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A4CBF" w:rsidRPr="006750BC" w:rsidRDefault="003C5884" w:rsidP="003C5884">
      <w:pPr>
        <w:tabs>
          <w:tab w:val="left" w:pos="900"/>
        </w:tabs>
        <w:jc w:val="right"/>
        <w:rPr>
          <w:rFonts w:ascii="Times New Roman" w:hAnsi="Times New Roman"/>
          <w:b/>
          <w:sz w:val="22"/>
          <w:szCs w:val="22"/>
        </w:rPr>
      </w:pPr>
      <w:r w:rsidRPr="006750BC">
        <w:rPr>
          <w:rFonts w:ascii="Times New Roman" w:hAnsi="Times New Roman"/>
          <w:b/>
          <w:sz w:val="22"/>
          <w:szCs w:val="22"/>
        </w:rPr>
        <w:t xml:space="preserve">            _________________(</w:t>
      </w:r>
      <w:r>
        <w:rPr>
          <w:rFonts w:ascii="Times New Roman" w:hAnsi="Times New Roman"/>
          <w:b/>
          <w:sz w:val="22"/>
          <w:szCs w:val="22"/>
        </w:rPr>
        <w:t>_____________</w:t>
      </w:r>
      <w:r w:rsidRPr="006750BC">
        <w:rPr>
          <w:rFonts w:ascii="Times New Roman" w:hAnsi="Times New Roman"/>
          <w:b/>
          <w:sz w:val="22"/>
          <w:szCs w:val="22"/>
        </w:rPr>
        <w:t>)</w:t>
      </w:r>
    </w:p>
    <w:p w:rsidR="003B0530" w:rsidRPr="0099394A" w:rsidRDefault="00637056" w:rsidP="0063705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</w:t>
      </w:r>
      <w:r w:rsidR="003B0530" w:rsidRPr="0099394A">
        <w:rPr>
          <w:rFonts w:ascii="Times New Roman" w:hAnsi="Times New Roman"/>
          <w:b/>
        </w:rPr>
        <w:t>Приложение №2</w:t>
      </w:r>
    </w:p>
    <w:p w:rsidR="003B0530" w:rsidRPr="0099394A" w:rsidRDefault="003B0530" w:rsidP="003B0530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</w:rPr>
        <w:t>к Договору №</w:t>
      </w:r>
      <w:r w:rsidR="003F367D" w:rsidRPr="0099394A">
        <w:rPr>
          <w:rFonts w:ascii="Times New Roman" w:hAnsi="Times New Roman"/>
          <w:b/>
        </w:rPr>
        <w:t xml:space="preserve"> РК</w:t>
      </w:r>
      <w:r w:rsidR="003C5884">
        <w:rPr>
          <w:rFonts w:ascii="Times New Roman" w:hAnsi="Times New Roman"/>
          <w:b/>
        </w:rPr>
        <w:t>3</w:t>
      </w:r>
      <w:r w:rsidR="003F367D" w:rsidRPr="0099394A">
        <w:rPr>
          <w:rFonts w:ascii="Times New Roman" w:hAnsi="Times New Roman"/>
          <w:b/>
        </w:rPr>
        <w:t>-</w:t>
      </w:r>
      <w:r w:rsidR="003C5884">
        <w:rPr>
          <w:rFonts w:ascii="Times New Roman" w:hAnsi="Times New Roman"/>
          <w:b/>
        </w:rPr>
        <w:t>000</w:t>
      </w:r>
    </w:p>
    <w:p w:rsidR="003B0530" w:rsidRPr="0099394A" w:rsidRDefault="003B0530" w:rsidP="003B0530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99394A">
        <w:rPr>
          <w:rFonts w:ascii="Times New Roman" w:hAnsi="Times New Roman"/>
          <w:b/>
        </w:rPr>
        <w:t xml:space="preserve">Участия в долевом строительстве </w:t>
      </w:r>
    </w:p>
    <w:p w:rsidR="00637056" w:rsidRPr="00DA4CBF" w:rsidRDefault="009F6C34" w:rsidP="00637056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FF0000"/>
        </w:rPr>
      </w:pPr>
      <w:r w:rsidRPr="009F6C34">
        <w:rPr>
          <w:rFonts w:ascii="Times New Roman" w:hAnsi="Times New Roman"/>
          <w:b/>
        </w:rPr>
        <w:t xml:space="preserve">от </w:t>
      </w:r>
      <w:r w:rsidR="003C5884">
        <w:rPr>
          <w:rFonts w:ascii="Times New Roman" w:hAnsi="Times New Roman"/>
          <w:b/>
        </w:rPr>
        <w:t>01</w:t>
      </w:r>
      <w:r w:rsidRPr="009F6C34">
        <w:rPr>
          <w:rFonts w:ascii="Times New Roman" w:hAnsi="Times New Roman"/>
          <w:b/>
        </w:rPr>
        <w:t xml:space="preserve"> </w:t>
      </w:r>
      <w:r w:rsidR="003C5884">
        <w:rPr>
          <w:rFonts w:ascii="Times New Roman" w:hAnsi="Times New Roman"/>
          <w:b/>
        </w:rPr>
        <w:t>сентября</w:t>
      </w:r>
      <w:r w:rsidRPr="009F6C34">
        <w:rPr>
          <w:rFonts w:ascii="Times New Roman" w:hAnsi="Times New Roman"/>
          <w:b/>
        </w:rPr>
        <w:t xml:space="preserve"> 2020 г</w:t>
      </w:r>
      <w:r w:rsidR="00637056" w:rsidRPr="009F6C34">
        <w:rPr>
          <w:rFonts w:ascii="Times New Roman" w:hAnsi="Times New Roman"/>
          <w:b/>
        </w:rPr>
        <w:t>.</w:t>
      </w:r>
    </w:p>
    <w:p w:rsidR="00013B62" w:rsidRPr="0099394A" w:rsidRDefault="00013B62" w:rsidP="00013B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13B62" w:rsidRPr="0099394A" w:rsidRDefault="00013B62" w:rsidP="00013B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EC5B54" w:rsidRPr="000177AC" w:rsidRDefault="00EC5B54" w:rsidP="00EC5B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Стороны пришли к соглашению, что на Объекте долевого строительства к моменту его пер</w:t>
      </w:r>
      <w:r w:rsidR="000C38F1">
        <w:rPr>
          <w:rFonts w:ascii="Times New Roman" w:hAnsi="Times New Roman"/>
        </w:rPr>
        <w:t xml:space="preserve">едачи от Застройщика </w:t>
      </w:r>
      <w:proofErr w:type="gramStart"/>
      <w:r w:rsidR="000C38F1">
        <w:rPr>
          <w:rFonts w:ascii="Times New Roman" w:hAnsi="Times New Roman"/>
        </w:rPr>
        <w:t>к</w:t>
      </w:r>
      <w:proofErr w:type="gramEnd"/>
      <w:r w:rsidR="000C38F1">
        <w:rPr>
          <w:rFonts w:ascii="Times New Roman" w:hAnsi="Times New Roman"/>
        </w:rPr>
        <w:t xml:space="preserve"> Участников</w:t>
      </w:r>
      <w:r w:rsidRPr="000177AC">
        <w:rPr>
          <w:rFonts w:ascii="Times New Roman" w:hAnsi="Times New Roman"/>
        </w:rPr>
        <w:t xml:space="preserve"> долевого строительства будут произведены следующие работы:</w:t>
      </w:r>
    </w:p>
    <w:p w:rsidR="00EC5B54" w:rsidRPr="000177AC" w:rsidRDefault="00EC5B54" w:rsidP="00EC5B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Устройство межкомнатных перегородок с </w:t>
      </w:r>
      <w:r w:rsidRPr="000177AC">
        <w:t xml:space="preserve"> з</w:t>
      </w:r>
      <w:r w:rsidRPr="000177AC">
        <w:rPr>
          <w:rFonts w:ascii="Times New Roman" w:hAnsi="Times New Roman"/>
        </w:rPr>
        <w:t>аделкой  примыканий к потолку монтажной пеной;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Установка оконных и балконных дверных блоков из поливинилхлоридных профилей с двухкамерными стеклопакетами, остекление лоджии согласно проекту;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Устройство подоконных досок и откосов без обрамления уголком;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Установка входной двери в квартиру;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Монтаж системы отопления, установка приборов отопления;</w:t>
      </w:r>
    </w:p>
    <w:p w:rsidR="00EC5B54" w:rsidRPr="000177AC" w:rsidRDefault="00BE4B0E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45F02">
        <w:rPr>
          <w:rFonts w:ascii="Times New Roman" w:hAnsi="Times New Roman"/>
        </w:rPr>
        <w:t xml:space="preserve">Прокладка силовой электрической сети до этажного щитка со счетчиками квартирного учета электроэнергии, монтаж квартирного щита с внутриквартирной </w:t>
      </w:r>
      <w:proofErr w:type="spellStart"/>
      <w:r w:rsidRPr="00245F02">
        <w:rPr>
          <w:rFonts w:ascii="Times New Roman" w:hAnsi="Times New Roman"/>
        </w:rPr>
        <w:t>электроразводкой</w:t>
      </w:r>
      <w:proofErr w:type="spellEnd"/>
      <w:r w:rsidRPr="00245F02">
        <w:rPr>
          <w:rFonts w:ascii="Times New Roman" w:hAnsi="Times New Roman"/>
        </w:rPr>
        <w:t xml:space="preserve"> открыто по поверхности плит в кабель каналах, спуски к </w:t>
      </w:r>
      <w:proofErr w:type="spellStart"/>
      <w:r w:rsidRPr="00245F02">
        <w:rPr>
          <w:rFonts w:ascii="Times New Roman" w:hAnsi="Times New Roman"/>
        </w:rPr>
        <w:t>подрозетникам</w:t>
      </w:r>
      <w:proofErr w:type="spellEnd"/>
      <w:r w:rsidRPr="00245F02">
        <w:rPr>
          <w:rFonts w:ascii="Times New Roman" w:hAnsi="Times New Roman"/>
        </w:rPr>
        <w:t xml:space="preserve"> скрыто в слое штукатурки. Установка силовых и слаботочных розеток и выключателей по проекту. Без устройства </w:t>
      </w:r>
      <w:proofErr w:type="spellStart"/>
      <w:r w:rsidRPr="00245F02">
        <w:rPr>
          <w:rFonts w:ascii="Times New Roman" w:hAnsi="Times New Roman"/>
        </w:rPr>
        <w:t>электрозвонков</w:t>
      </w:r>
      <w:proofErr w:type="spellEnd"/>
      <w:r w:rsidRPr="00245F02">
        <w:rPr>
          <w:rFonts w:ascii="Times New Roman" w:hAnsi="Times New Roman"/>
        </w:rPr>
        <w:t xml:space="preserve"> в квартирах. Ввод </w:t>
      </w:r>
      <w:proofErr w:type="spellStart"/>
      <w:r w:rsidRPr="00245F02">
        <w:rPr>
          <w:rFonts w:ascii="Times New Roman" w:hAnsi="Times New Roman"/>
        </w:rPr>
        <w:t>телефонии</w:t>
      </w:r>
      <w:proofErr w:type="gramStart"/>
      <w:r w:rsidRPr="00245F02">
        <w:rPr>
          <w:rFonts w:ascii="Times New Roman" w:hAnsi="Times New Roman"/>
        </w:rPr>
        <w:t>,и</w:t>
      </w:r>
      <w:proofErr w:type="gramEnd"/>
      <w:r w:rsidRPr="00245F02">
        <w:rPr>
          <w:rFonts w:ascii="Times New Roman" w:hAnsi="Times New Roman"/>
        </w:rPr>
        <w:t>нтернета,телевидения</w:t>
      </w:r>
      <w:proofErr w:type="spellEnd"/>
      <w:r w:rsidRPr="00245F02">
        <w:rPr>
          <w:rFonts w:ascii="Times New Roman" w:hAnsi="Times New Roman"/>
        </w:rPr>
        <w:t xml:space="preserve"> по оптико-волоконной сети с использованием технологии </w:t>
      </w:r>
      <w:r w:rsidRPr="00245F02">
        <w:rPr>
          <w:rFonts w:ascii="Times New Roman" w:hAnsi="Times New Roman"/>
          <w:lang w:val="en-US"/>
        </w:rPr>
        <w:t>GPON</w:t>
      </w:r>
      <w:r w:rsidRPr="00245F02">
        <w:rPr>
          <w:rFonts w:ascii="Times New Roman" w:hAnsi="Times New Roman"/>
        </w:rPr>
        <w:t xml:space="preserve"> (ПАО </w:t>
      </w:r>
      <w:r>
        <w:rPr>
          <w:rFonts w:ascii="Times New Roman" w:hAnsi="Times New Roman"/>
        </w:rPr>
        <w:t>«</w:t>
      </w:r>
      <w:r w:rsidRPr="00245F02">
        <w:rPr>
          <w:rFonts w:ascii="Times New Roman" w:hAnsi="Times New Roman"/>
        </w:rPr>
        <w:t>Ростелеком</w:t>
      </w:r>
      <w:r>
        <w:rPr>
          <w:rFonts w:ascii="Times New Roman" w:hAnsi="Times New Roman"/>
        </w:rPr>
        <w:t>»</w:t>
      </w:r>
      <w:r w:rsidRPr="00245F02">
        <w:rPr>
          <w:rFonts w:ascii="Times New Roman" w:hAnsi="Times New Roman"/>
        </w:rPr>
        <w:t>)</w:t>
      </w:r>
      <w:r w:rsidR="00EC5B54" w:rsidRPr="000177AC">
        <w:rPr>
          <w:rFonts w:ascii="Times New Roman" w:hAnsi="Times New Roman"/>
        </w:rPr>
        <w:t>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Монтаж стояков систем горячего и холодного водоснабжения с установкой запорной арматуры без внутриквартирной разводки и без установки приборов учета;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 xml:space="preserve">Монтаж стояков системы канализации без внутриквартирной разводки и установки </w:t>
      </w:r>
      <w:proofErr w:type="spellStart"/>
      <w:r w:rsidRPr="000177AC">
        <w:rPr>
          <w:rFonts w:ascii="Times New Roman" w:hAnsi="Times New Roman"/>
        </w:rPr>
        <w:t>сантехприборов</w:t>
      </w:r>
      <w:proofErr w:type="spellEnd"/>
      <w:r w:rsidRPr="000177AC">
        <w:rPr>
          <w:rFonts w:ascii="Times New Roman" w:hAnsi="Times New Roman"/>
        </w:rPr>
        <w:t xml:space="preserve"> (в санузлах, кухнях);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Устройство естественной вентиляции в кухнях и вытяжной вентиляции в санузлах по проекту;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Устройство выравнивающего подстилающего слоя полов под покрытия других типов с допустимым отклонением до 10 мм из цементно-песчаного раствора;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Выполнение простой штукатурки стен;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Выполнение шпаклевки стен и затирка швов перегородок;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spellStart"/>
      <w:r w:rsidRPr="000177AC">
        <w:rPr>
          <w:rFonts w:ascii="Times New Roman" w:hAnsi="Times New Roman"/>
        </w:rPr>
        <w:t>Огрунтовка</w:t>
      </w:r>
      <w:proofErr w:type="spellEnd"/>
      <w:r w:rsidRPr="000177AC">
        <w:rPr>
          <w:rFonts w:ascii="Times New Roman" w:hAnsi="Times New Roman"/>
        </w:rPr>
        <w:t xml:space="preserve"> потолка;</w:t>
      </w:r>
    </w:p>
    <w:p w:rsidR="00EC5B54" w:rsidRPr="000177AC" w:rsidRDefault="00EC5B54" w:rsidP="00EC5B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Обмазочная гидроизоляция полов ванных комнат и санузлов.</w:t>
      </w:r>
    </w:p>
    <w:p w:rsidR="00EC5B54" w:rsidRPr="000177AC" w:rsidRDefault="00EC5B54" w:rsidP="00EC5B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5B54" w:rsidRPr="000177AC" w:rsidRDefault="00EC5B54" w:rsidP="00EC5B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EC5B54" w:rsidRPr="000177AC" w:rsidRDefault="00EC5B54" w:rsidP="00EC5B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Настоящий Перечень отделочных работ является ориентировочным и может быть изменен (дополнен) подрядной организацией и Застройщиком без предварительного согласования и уведомления Участ</w:t>
      </w:r>
      <w:r w:rsidR="000C38F1">
        <w:rPr>
          <w:rFonts w:ascii="Times New Roman" w:hAnsi="Times New Roman"/>
        </w:rPr>
        <w:t>ников</w:t>
      </w:r>
      <w:r w:rsidRPr="000177AC">
        <w:rPr>
          <w:rFonts w:ascii="Times New Roman" w:hAnsi="Times New Roman"/>
        </w:rPr>
        <w:t xml:space="preserve"> долевого строительства.</w:t>
      </w:r>
    </w:p>
    <w:p w:rsidR="00EC5B54" w:rsidRPr="000177AC" w:rsidRDefault="00EC5B54" w:rsidP="00EC5B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177AC">
        <w:rPr>
          <w:rFonts w:ascii="Times New Roman" w:hAnsi="Times New Roman"/>
        </w:rPr>
        <w:t>Стороны пришли к соглашению, что стоимость отделочных работ, описанных в настоящем приложении, производимых Застройщиком, равна сметной стоимости, указанной в Акте приема-передачи Объекта долевого строительства.</w:t>
      </w:r>
    </w:p>
    <w:p w:rsidR="0009590B" w:rsidRPr="000177AC" w:rsidRDefault="0009590B" w:rsidP="000959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484" w:rsidRPr="000177AC" w:rsidRDefault="00582484" w:rsidP="005824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484" w:rsidRPr="000177AC" w:rsidRDefault="00582484" w:rsidP="005824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484" w:rsidRPr="00660074" w:rsidRDefault="00582484" w:rsidP="005824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60074">
        <w:rPr>
          <w:rFonts w:ascii="Times New Roman" w:hAnsi="Times New Roman"/>
          <w:b/>
          <w:sz w:val="22"/>
          <w:szCs w:val="22"/>
        </w:rPr>
        <w:t>ЗАСТРОЙЩИК</w:t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</w:r>
      <w:r w:rsidRPr="00660074">
        <w:rPr>
          <w:rFonts w:ascii="Times New Roman" w:hAnsi="Times New Roman"/>
          <w:b/>
          <w:sz w:val="22"/>
          <w:szCs w:val="22"/>
        </w:rPr>
        <w:tab/>
        <w:t xml:space="preserve">              </w:t>
      </w:r>
      <w:r w:rsidR="00660074">
        <w:rPr>
          <w:rFonts w:ascii="Times New Roman" w:hAnsi="Times New Roman"/>
          <w:b/>
          <w:sz w:val="22"/>
          <w:szCs w:val="22"/>
        </w:rPr>
        <w:t xml:space="preserve">      </w:t>
      </w:r>
      <w:r w:rsidR="00660074" w:rsidRPr="00660074">
        <w:rPr>
          <w:rFonts w:ascii="Times New Roman" w:hAnsi="Times New Roman"/>
          <w:b/>
          <w:sz w:val="22"/>
          <w:szCs w:val="22"/>
        </w:rPr>
        <w:t>УЧАСТНИКИ</w:t>
      </w:r>
      <w:r w:rsidRPr="00660074">
        <w:rPr>
          <w:rFonts w:ascii="Times New Roman" w:hAnsi="Times New Roman"/>
          <w:b/>
          <w:sz w:val="22"/>
          <w:szCs w:val="22"/>
        </w:rPr>
        <w:t xml:space="preserve"> ДОЛЕВОГО СТРОИТЕЛЬСТВА</w:t>
      </w:r>
    </w:p>
    <w:p w:rsidR="00582484" w:rsidRDefault="00582484" w:rsidP="005824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725DB" w:rsidRPr="000177AC" w:rsidRDefault="002725DB" w:rsidP="005824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5884" w:rsidRDefault="00B87193" w:rsidP="003C5884">
      <w:pPr>
        <w:tabs>
          <w:tab w:val="left" w:pos="900"/>
        </w:tabs>
        <w:jc w:val="right"/>
        <w:rPr>
          <w:rFonts w:ascii="Times New Roman" w:hAnsi="Times New Roman"/>
          <w:b/>
          <w:sz w:val="22"/>
          <w:szCs w:val="22"/>
        </w:rPr>
      </w:pPr>
      <w:r w:rsidRPr="00B87193">
        <w:rPr>
          <w:rFonts w:ascii="Times New Roman" w:hAnsi="Times New Roman"/>
          <w:b/>
        </w:rPr>
        <w:t>_______________ (С.В. Коняев</w:t>
      </w:r>
      <w:proofErr w:type="gramStart"/>
      <w:r w:rsidRPr="00B87193">
        <w:rPr>
          <w:rFonts w:ascii="Times New Roman" w:hAnsi="Times New Roman"/>
          <w:b/>
        </w:rPr>
        <w:t>)</w:t>
      </w:r>
      <w:r w:rsidRPr="00B87193">
        <w:rPr>
          <w:rFonts w:ascii="Times New Roman" w:hAnsi="Times New Roman"/>
        </w:rPr>
        <w:tab/>
      </w:r>
      <w:r w:rsidRPr="00B87193">
        <w:rPr>
          <w:rFonts w:ascii="Times New Roman" w:hAnsi="Times New Roman"/>
        </w:rPr>
        <w:tab/>
        <w:t xml:space="preserve">       </w:t>
      </w:r>
      <w:r w:rsidRPr="00B87193">
        <w:rPr>
          <w:rFonts w:ascii="Times New Roman" w:hAnsi="Times New Roman"/>
          <w:b/>
        </w:rPr>
        <w:t xml:space="preserve">     </w:t>
      </w:r>
      <w:r w:rsidR="003E0861">
        <w:rPr>
          <w:rFonts w:ascii="Times New Roman" w:hAnsi="Times New Roman"/>
          <w:b/>
        </w:rPr>
        <w:tab/>
      </w:r>
      <w:r w:rsidRPr="00B87193">
        <w:rPr>
          <w:rFonts w:ascii="Times New Roman" w:hAnsi="Times New Roman"/>
          <w:b/>
        </w:rPr>
        <w:t xml:space="preserve">      </w:t>
      </w:r>
      <w:r w:rsidR="003E0861">
        <w:rPr>
          <w:rFonts w:ascii="Times New Roman" w:hAnsi="Times New Roman"/>
          <w:b/>
        </w:rPr>
        <w:t xml:space="preserve"> </w:t>
      </w:r>
      <w:r w:rsidR="003C5884" w:rsidRPr="006750BC">
        <w:rPr>
          <w:rFonts w:ascii="Times New Roman" w:hAnsi="Times New Roman"/>
          <w:b/>
          <w:sz w:val="22"/>
          <w:szCs w:val="22"/>
        </w:rPr>
        <w:t>_________________(</w:t>
      </w:r>
      <w:r w:rsidR="003C5884">
        <w:rPr>
          <w:rFonts w:ascii="Times New Roman" w:hAnsi="Times New Roman"/>
          <w:b/>
          <w:sz w:val="22"/>
          <w:szCs w:val="22"/>
        </w:rPr>
        <w:t>_____________</w:t>
      </w:r>
      <w:r w:rsidR="003C5884" w:rsidRPr="006750BC">
        <w:rPr>
          <w:rFonts w:ascii="Times New Roman" w:hAnsi="Times New Roman"/>
          <w:b/>
          <w:sz w:val="22"/>
          <w:szCs w:val="22"/>
        </w:rPr>
        <w:t>)</w:t>
      </w:r>
      <w:proofErr w:type="gramEnd"/>
    </w:p>
    <w:p w:rsidR="003C5884" w:rsidRPr="006750BC" w:rsidRDefault="003C5884" w:rsidP="003C5884">
      <w:pPr>
        <w:tabs>
          <w:tab w:val="left" w:pos="900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3E0861" w:rsidRPr="006750BC" w:rsidRDefault="003C5884" w:rsidP="003C5884">
      <w:pPr>
        <w:tabs>
          <w:tab w:val="left" w:pos="900"/>
        </w:tabs>
        <w:jc w:val="right"/>
        <w:rPr>
          <w:rFonts w:ascii="Times New Roman" w:hAnsi="Times New Roman"/>
          <w:b/>
          <w:sz w:val="22"/>
          <w:szCs w:val="22"/>
        </w:rPr>
      </w:pPr>
      <w:r w:rsidRPr="006750BC"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6750BC">
        <w:rPr>
          <w:rFonts w:ascii="Times New Roman" w:hAnsi="Times New Roman"/>
          <w:b/>
          <w:sz w:val="22"/>
          <w:szCs w:val="22"/>
        </w:rPr>
        <w:t>_________________(</w:t>
      </w:r>
      <w:r>
        <w:rPr>
          <w:rFonts w:ascii="Times New Roman" w:hAnsi="Times New Roman"/>
          <w:b/>
          <w:sz w:val="22"/>
          <w:szCs w:val="22"/>
        </w:rPr>
        <w:t>_____________</w:t>
      </w:r>
      <w:r w:rsidRPr="006750BC">
        <w:rPr>
          <w:rFonts w:ascii="Times New Roman" w:hAnsi="Times New Roman"/>
          <w:b/>
          <w:sz w:val="22"/>
          <w:szCs w:val="22"/>
        </w:rPr>
        <w:t>)</w:t>
      </w:r>
    </w:p>
    <w:p w:rsidR="00582484" w:rsidRPr="000177AC" w:rsidRDefault="00582484" w:rsidP="003E0861">
      <w:pPr>
        <w:tabs>
          <w:tab w:val="left" w:pos="900"/>
        </w:tabs>
        <w:jc w:val="right"/>
        <w:rPr>
          <w:rFonts w:ascii="Times New Roman" w:hAnsi="Times New Roman"/>
        </w:rPr>
      </w:pPr>
    </w:p>
    <w:p w:rsidR="004104E4" w:rsidRPr="000177AC" w:rsidRDefault="004104E4" w:rsidP="005824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4104E4" w:rsidRPr="000177AC" w:rsidSect="00255A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6C2"/>
    <w:multiLevelType w:val="hybridMultilevel"/>
    <w:tmpl w:val="EE22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6C63"/>
    <w:multiLevelType w:val="hybridMultilevel"/>
    <w:tmpl w:val="C8F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1D3F"/>
    <w:multiLevelType w:val="hybridMultilevel"/>
    <w:tmpl w:val="54E090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91544C2"/>
    <w:multiLevelType w:val="hybridMultilevel"/>
    <w:tmpl w:val="20D0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врилова Екатерина Игоревна">
    <w15:presenceInfo w15:providerId="None" w15:userId="Гаврилова Екатери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9"/>
    <w:rsid w:val="00006E96"/>
    <w:rsid w:val="00013B62"/>
    <w:rsid w:val="00014954"/>
    <w:rsid w:val="000177AC"/>
    <w:rsid w:val="00020790"/>
    <w:rsid w:val="00035E6B"/>
    <w:rsid w:val="00050AF9"/>
    <w:rsid w:val="00052999"/>
    <w:rsid w:val="000640CF"/>
    <w:rsid w:val="00071D9D"/>
    <w:rsid w:val="00076427"/>
    <w:rsid w:val="0007708A"/>
    <w:rsid w:val="0009590B"/>
    <w:rsid w:val="000966D0"/>
    <w:rsid w:val="000A03BA"/>
    <w:rsid w:val="000B7B29"/>
    <w:rsid w:val="000C13D8"/>
    <w:rsid w:val="000C38F1"/>
    <w:rsid w:val="000D1460"/>
    <w:rsid w:val="000F45A4"/>
    <w:rsid w:val="0010220E"/>
    <w:rsid w:val="00111F12"/>
    <w:rsid w:val="00112E8A"/>
    <w:rsid w:val="0011475C"/>
    <w:rsid w:val="001223D1"/>
    <w:rsid w:val="00125107"/>
    <w:rsid w:val="001347F6"/>
    <w:rsid w:val="00134EBB"/>
    <w:rsid w:val="00143C60"/>
    <w:rsid w:val="00152C6F"/>
    <w:rsid w:val="0015493F"/>
    <w:rsid w:val="001572F1"/>
    <w:rsid w:val="00157698"/>
    <w:rsid w:val="00167B36"/>
    <w:rsid w:val="001739B9"/>
    <w:rsid w:val="00181D18"/>
    <w:rsid w:val="00193FA6"/>
    <w:rsid w:val="001941B0"/>
    <w:rsid w:val="001A5943"/>
    <w:rsid w:val="001B7AA5"/>
    <w:rsid w:val="001E0623"/>
    <w:rsid w:val="001E5952"/>
    <w:rsid w:val="001F60F7"/>
    <w:rsid w:val="00202D87"/>
    <w:rsid w:val="0020366A"/>
    <w:rsid w:val="00212E01"/>
    <w:rsid w:val="002136E5"/>
    <w:rsid w:val="00213E08"/>
    <w:rsid w:val="00225DBE"/>
    <w:rsid w:val="00233664"/>
    <w:rsid w:val="00235496"/>
    <w:rsid w:val="0024789E"/>
    <w:rsid w:val="00252421"/>
    <w:rsid w:val="00255AAD"/>
    <w:rsid w:val="00256729"/>
    <w:rsid w:val="002725DB"/>
    <w:rsid w:val="00275F79"/>
    <w:rsid w:val="00295050"/>
    <w:rsid w:val="002A6EDD"/>
    <w:rsid w:val="002B12C5"/>
    <w:rsid w:val="002C0D54"/>
    <w:rsid w:val="002D6267"/>
    <w:rsid w:val="002E2A51"/>
    <w:rsid w:val="002F7351"/>
    <w:rsid w:val="00305ABE"/>
    <w:rsid w:val="003077C6"/>
    <w:rsid w:val="00313192"/>
    <w:rsid w:val="003336AD"/>
    <w:rsid w:val="00337B92"/>
    <w:rsid w:val="00352D38"/>
    <w:rsid w:val="00365373"/>
    <w:rsid w:val="00365BDA"/>
    <w:rsid w:val="0037275B"/>
    <w:rsid w:val="00373A91"/>
    <w:rsid w:val="00394C68"/>
    <w:rsid w:val="003A639E"/>
    <w:rsid w:val="003B0530"/>
    <w:rsid w:val="003B7C7D"/>
    <w:rsid w:val="003C1CE1"/>
    <w:rsid w:val="003C5884"/>
    <w:rsid w:val="003C722D"/>
    <w:rsid w:val="003C7F8D"/>
    <w:rsid w:val="003D014D"/>
    <w:rsid w:val="003E0861"/>
    <w:rsid w:val="003F367D"/>
    <w:rsid w:val="003F59A8"/>
    <w:rsid w:val="004104E4"/>
    <w:rsid w:val="00417232"/>
    <w:rsid w:val="00420231"/>
    <w:rsid w:val="00421D1A"/>
    <w:rsid w:val="00421F78"/>
    <w:rsid w:val="00423015"/>
    <w:rsid w:val="00434B09"/>
    <w:rsid w:val="00455745"/>
    <w:rsid w:val="00462A8F"/>
    <w:rsid w:val="00464413"/>
    <w:rsid w:val="00495C56"/>
    <w:rsid w:val="004A5AEC"/>
    <w:rsid w:val="004B3F38"/>
    <w:rsid w:val="004B78B9"/>
    <w:rsid w:val="004C2C75"/>
    <w:rsid w:val="004C3335"/>
    <w:rsid w:val="004D2AA7"/>
    <w:rsid w:val="004D6E6F"/>
    <w:rsid w:val="004D7198"/>
    <w:rsid w:val="004F017F"/>
    <w:rsid w:val="00513097"/>
    <w:rsid w:val="00517060"/>
    <w:rsid w:val="005205EC"/>
    <w:rsid w:val="0052405A"/>
    <w:rsid w:val="00524456"/>
    <w:rsid w:val="00534698"/>
    <w:rsid w:val="00563F82"/>
    <w:rsid w:val="00582484"/>
    <w:rsid w:val="00593D90"/>
    <w:rsid w:val="005A2B88"/>
    <w:rsid w:val="005A5564"/>
    <w:rsid w:val="005B23AA"/>
    <w:rsid w:val="005C0A4A"/>
    <w:rsid w:val="005C43C7"/>
    <w:rsid w:val="005D0958"/>
    <w:rsid w:val="005D1838"/>
    <w:rsid w:val="005D7245"/>
    <w:rsid w:val="005F196B"/>
    <w:rsid w:val="005F7B11"/>
    <w:rsid w:val="00605F40"/>
    <w:rsid w:val="00613901"/>
    <w:rsid w:val="0063424B"/>
    <w:rsid w:val="006367ED"/>
    <w:rsid w:val="00637056"/>
    <w:rsid w:val="006414F2"/>
    <w:rsid w:val="00652350"/>
    <w:rsid w:val="00655D39"/>
    <w:rsid w:val="00660074"/>
    <w:rsid w:val="00661205"/>
    <w:rsid w:val="00666304"/>
    <w:rsid w:val="006666C8"/>
    <w:rsid w:val="00672CE2"/>
    <w:rsid w:val="006750BC"/>
    <w:rsid w:val="00677EC1"/>
    <w:rsid w:val="00680A7F"/>
    <w:rsid w:val="006816B5"/>
    <w:rsid w:val="006869F1"/>
    <w:rsid w:val="006D43F1"/>
    <w:rsid w:val="006D7D72"/>
    <w:rsid w:val="006E00DE"/>
    <w:rsid w:val="006E0407"/>
    <w:rsid w:val="00717819"/>
    <w:rsid w:val="00773AD5"/>
    <w:rsid w:val="007A05EC"/>
    <w:rsid w:val="007A383F"/>
    <w:rsid w:val="007A3CE7"/>
    <w:rsid w:val="007A7BF3"/>
    <w:rsid w:val="007D2904"/>
    <w:rsid w:val="007E5460"/>
    <w:rsid w:val="00814605"/>
    <w:rsid w:val="00817343"/>
    <w:rsid w:val="0082698C"/>
    <w:rsid w:val="008417EB"/>
    <w:rsid w:val="00841C44"/>
    <w:rsid w:val="00876C51"/>
    <w:rsid w:val="0089665B"/>
    <w:rsid w:val="008B341B"/>
    <w:rsid w:val="008C1BFD"/>
    <w:rsid w:val="008C6281"/>
    <w:rsid w:val="008D3139"/>
    <w:rsid w:val="008D5582"/>
    <w:rsid w:val="008E6E62"/>
    <w:rsid w:val="008F7B62"/>
    <w:rsid w:val="00905187"/>
    <w:rsid w:val="009152A2"/>
    <w:rsid w:val="00920BBF"/>
    <w:rsid w:val="00940E44"/>
    <w:rsid w:val="009655EC"/>
    <w:rsid w:val="00970B45"/>
    <w:rsid w:val="00976F2D"/>
    <w:rsid w:val="009828C1"/>
    <w:rsid w:val="0099394A"/>
    <w:rsid w:val="00994682"/>
    <w:rsid w:val="00997478"/>
    <w:rsid w:val="009B20EF"/>
    <w:rsid w:val="009B48C4"/>
    <w:rsid w:val="009D1343"/>
    <w:rsid w:val="009D7D88"/>
    <w:rsid w:val="009E70BD"/>
    <w:rsid w:val="009F6C34"/>
    <w:rsid w:val="00A1368B"/>
    <w:rsid w:val="00A257A2"/>
    <w:rsid w:val="00A32E26"/>
    <w:rsid w:val="00A44DE2"/>
    <w:rsid w:val="00A5391E"/>
    <w:rsid w:val="00A54FFA"/>
    <w:rsid w:val="00A62856"/>
    <w:rsid w:val="00A94D63"/>
    <w:rsid w:val="00AA34C8"/>
    <w:rsid w:val="00AA3DA0"/>
    <w:rsid w:val="00AA69DA"/>
    <w:rsid w:val="00AC0317"/>
    <w:rsid w:val="00AC50DC"/>
    <w:rsid w:val="00AD29EB"/>
    <w:rsid w:val="00AF6071"/>
    <w:rsid w:val="00B11BF2"/>
    <w:rsid w:val="00B13786"/>
    <w:rsid w:val="00B31F4A"/>
    <w:rsid w:val="00B52DFF"/>
    <w:rsid w:val="00B53CB1"/>
    <w:rsid w:val="00B62C45"/>
    <w:rsid w:val="00B8701A"/>
    <w:rsid w:val="00B870DF"/>
    <w:rsid w:val="00B87193"/>
    <w:rsid w:val="00BA2C96"/>
    <w:rsid w:val="00BA3F18"/>
    <w:rsid w:val="00BA7474"/>
    <w:rsid w:val="00BB2494"/>
    <w:rsid w:val="00BD7CC5"/>
    <w:rsid w:val="00BE01FE"/>
    <w:rsid w:val="00BE0BED"/>
    <w:rsid w:val="00BE49C7"/>
    <w:rsid w:val="00BE4B0E"/>
    <w:rsid w:val="00BF360A"/>
    <w:rsid w:val="00C23A6C"/>
    <w:rsid w:val="00C67A92"/>
    <w:rsid w:val="00C737F2"/>
    <w:rsid w:val="00C90A5A"/>
    <w:rsid w:val="00C9183F"/>
    <w:rsid w:val="00C93DE9"/>
    <w:rsid w:val="00CB2146"/>
    <w:rsid w:val="00CC3E84"/>
    <w:rsid w:val="00CF0CF1"/>
    <w:rsid w:val="00CF264E"/>
    <w:rsid w:val="00CF5D9D"/>
    <w:rsid w:val="00D055DB"/>
    <w:rsid w:val="00D064B0"/>
    <w:rsid w:val="00D07643"/>
    <w:rsid w:val="00D16591"/>
    <w:rsid w:val="00D1763C"/>
    <w:rsid w:val="00D40A08"/>
    <w:rsid w:val="00D4159D"/>
    <w:rsid w:val="00D60C9F"/>
    <w:rsid w:val="00D85EED"/>
    <w:rsid w:val="00D901E7"/>
    <w:rsid w:val="00DA4CBF"/>
    <w:rsid w:val="00DC1C6A"/>
    <w:rsid w:val="00DC213F"/>
    <w:rsid w:val="00DC466B"/>
    <w:rsid w:val="00DE6EC6"/>
    <w:rsid w:val="00DF2180"/>
    <w:rsid w:val="00E017CA"/>
    <w:rsid w:val="00E12555"/>
    <w:rsid w:val="00E24525"/>
    <w:rsid w:val="00E26853"/>
    <w:rsid w:val="00E33975"/>
    <w:rsid w:val="00E34626"/>
    <w:rsid w:val="00E35FCF"/>
    <w:rsid w:val="00E402BF"/>
    <w:rsid w:val="00E651FA"/>
    <w:rsid w:val="00E66C51"/>
    <w:rsid w:val="00E71300"/>
    <w:rsid w:val="00E92F79"/>
    <w:rsid w:val="00E93BB6"/>
    <w:rsid w:val="00EA068C"/>
    <w:rsid w:val="00EA28F8"/>
    <w:rsid w:val="00EA4A38"/>
    <w:rsid w:val="00EA7914"/>
    <w:rsid w:val="00EC0E88"/>
    <w:rsid w:val="00EC142D"/>
    <w:rsid w:val="00EC4CCF"/>
    <w:rsid w:val="00EC5B54"/>
    <w:rsid w:val="00EC68FE"/>
    <w:rsid w:val="00ED67B2"/>
    <w:rsid w:val="00EF3052"/>
    <w:rsid w:val="00EF578B"/>
    <w:rsid w:val="00F047E6"/>
    <w:rsid w:val="00F13EC3"/>
    <w:rsid w:val="00F15FB8"/>
    <w:rsid w:val="00F17976"/>
    <w:rsid w:val="00F44212"/>
    <w:rsid w:val="00F4570B"/>
    <w:rsid w:val="00F5712D"/>
    <w:rsid w:val="00F75F00"/>
    <w:rsid w:val="00F854C0"/>
    <w:rsid w:val="00F85ECD"/>
    <w:rsid w:val="00FB676B"/>
    <w:rsid w:val="00FB78C1"/>
    <w:rsid w:val="00FB78D4"/>
    <w:rsid w:val="00FD0409"/>
    <w:rsid w:val="00FE646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D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D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AD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AD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AD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AD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AD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AD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3A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3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3A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3AD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3AD5"/>
    <w:rPr>
      <w:b/>
      <w:bCs/>
    </w:rPr>
  </w:style>
  <w:style w:type="character" w:styleId="a8">
    <w:name w:val="Emphasis"/>
    <w:basedOn w:val="a0"/>
    <w:uiPriority w:val="20"/>
    <w:qFormat/>
    <w:rsid w:val="00773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3AD5"/>
    <w:rPr>
      <w:szCs w:val="32"/>
    </w:rPr>
  </w:style>
  <w:style w:type="paragraph" w:styleId="aa">
    <w:name w:val="List Paragraph"/>
    <w:basedOn w:val="a"/>
    <w:uiPriority w:val="34"/>
    <w:qFormat/>
    <w:rsid w:val="00773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AD5"/>
    <w:rPr>
      <w:i/>
    </w:rPr>
  </w:style>
  <w:style w:type="character" w:customStyle="1" w:styleId="22">
    <w:name w:val="Цитата 2 Знак"/>
    <w:basedOn w:val="a0"/>
    <w:link w:val="21"/>
    <w:uiPriority w:val="29"/>
    <w:rsid w:val="00773A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3A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3AD5"/>
    <w:rPr>
      <w:b/>
      <w:i/>
      <w:sz w:val="24"/>
    </w:rPr>
  </w:style>
  <w:style w:type="character" w:styleId="ad">
    <w:name w:val="Subtle Emphasis"/>
    <w:uiPriority w:val="19"/>
    <w:qFormat/>
    <w:rsid w:val="00773A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3A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3A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3A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3A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3AD5"/>
    <w:pPr>
      <w:outlineLvl w:val="9"/>
    </w:pPr>
  </w:style>
  <w:style w:type="paragraph" w:customStyle="1" w:styleId="ConsPlusNormal">
    <w:name w:val="ConsPlusNormal"/>
    <w:rsid w:val="00071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D1460"/>
    <w:rPr>
      <w:color w:val="0000FF" w:themeColor="hyperlink"/>
      <w:u w:val="single"/>
    </w:rPr>
  </w:style>
  <w:style w:type="paragraph" w:customStyle="1" w:styleId="Default">
    <w:name w:val="Default"/>
    <w:rsid w:val="00E245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caption"/>
    <w:basedOn w:val="a"/>
    <w:next w:val="a"/>
    <w:uiPriority w:val="35"/>
    <w:semiHidden/>
    <w:unhideWhenUsed/>
    <w:rsid w:val="00773AD5"/>
    <w:rPr>
      <w:b/>
      <w:bCs/>
      <w:color w:val="4F81BD" w:themeColor="accent1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3D014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D01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D014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D014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D014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D01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014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BD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D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D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AD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AD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AD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AD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AD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AD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3A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3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3A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3AD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3AD5"/>
    <w:rPr>
      <w:b/>
      <w:bCs/>
    </w:rPr>
  </w:style>
  <w:style w:type="character" w:styleId="a8">
    <w:name w:val="Emphasis"/>
    <w:basedOn w:val="a0"/>
    <w:uiPriority w:val="20"/>
    <w:qFormat/>
    <w:rsid w:val="00773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3AD5"/>
    <w:rPr>
      <w:szCs w:val="32"/>
    </w:rPr>
  </w:style>
  <w:style w:type="paragraph" w:styleId="aa">
    <w:name w:val="List Paragraph"/>
    <w:basedOn w:val="a"/>
    <w:uiPriority w:val="34"/>
    <w:qFormat/>
    <w:rsid w:val="00773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AD5"/>
    <w:rPr>
      <w:i/>
    </w:rPr>
  </w:style>
  <w:style w:type="character" w:customStyle="1" w:styleId="22">
    <w:name w:val="Цитата 2 Знак"/>
    <w:basedOn w:val="a0"/>
    <w:link w:val="21"/>
    <w:uiPriority w:val="29"/>
    <w:rsid w:val="00773A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3A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3AD5"/>
    <w:rPr>
      <w:b/>
      <w:i/>
      <w:sz w:val="24"/>
    </w:rPr>
  </w:style>
  <w:style w:type="character" w:styleId="ad">
    <w:name w:val="Subtle Emphasis"/>
    <w:uiPriority w:val="19"/>
    <w:qFormat/>
    <w:rsid w:val="00773A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3A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3A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3A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3A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3AD5"/>
    <w:pPr>
      <w:outlineLvl w:val="9"/>
    </w:pPr>
  </w:style>
  <w:style w:type="paragraph" w:customStyle="1" w:styleId="ConsPlusNormal">
    <w:name w:val="ConsPlusNormal"/>
    <w:rsid w:val="00071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D1460"/>
    <w:rPr>
      <w:color w:val="0000FF" w:themeColor="hyperlink"/>
      <w:u w:val="single"/>
    </w:rPr>
  </w:style>
  <w:style w:type="paragraph" w:customStyle="1" w:styleId="Default">
    <w:name w:val="Default"/>
    <w:rsid w:val="00E245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caption"/>
    <w:basedOn w:val="a"/>
    <w:next w:val="a"/>
    <w:uiPriority w:val="35"/>
    <w:semiHidden/>
    <w:unhideWhenUsed/>
    <w:rsid w:val="00773AD5"/>
    <w:rPr>
      <w:b/>
      <w:bCs/>
      <w:color w:val="4F81BD" w:themeColor="accent1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3D014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D01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D014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D014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D014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D01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014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BD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dinav@instroy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roy.biz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CFE9-7570-4C85-96E7-0D254D83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Юдин</dc:creator>
  <cp:lastModifiedBy>Юдин Андрей</cp:lastModifiedBy>
  <cp:revision>11</cp:revision>
  <cp:lastPrinted>2020-07-20T09:05:00Z</cp:lastPrinted>
  <dcterms:created xsi:type="dcterms:W3CDTF">2020-08-18T06:40:00Z</dcterms:created>
  <dcterms:modified xsi:type="dcterms:W3CDTF">2020-10-06T15:20:00Z</dcterms:modified>
</cp:coreProperties>
</file>